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7782" w14:textId="08D05D56" w:rsidR="002E1103" w:rsidRDefault="002E1103" w:rsidP="002E1103">
      <w:pPr>
        <w:rPr>
          <w:b/>
          <w:sz w:val="32"/>
        </w:rPr>
      </w:pPr>
      <w:r w:rsidRPr="00677AD6">
        <w:rPr>
          <w:b/>
          <w:sz w:val="32"/>
        </w:rPr>
        <w:t>RNZFB Strategic Plan 2020-2024</w:t>
      </w:r>
    </w:p>
    <w:p w14:paraId="630F13AA" w14:textId="7AE53C6E" w:rsidR="005850EE" w:rsidRPr="00AE07C9" w:rsidRDefault="00FA6545" w:rsidP="002E1103">
      <w:pPr>
        <w:rPr>
          <w:rFonts w:ascii="Times New Roman" w:hAnsi="Times New Roman" w:cs="Times New Roman"/>
          <w:b/>
          <w:i/>
          <w:iCs/>
          <w:sz w:val="32"/>
        </w:rPr>
      </w:pPr>
      <w:proofErr w:type="spellStart"/>
      <w:r w:rsidRPr="005850EE">
        <w:rPr>
          <w:rFonts w:ascii="Times New Roman" w:hAnsi="Times New Roman" w:cs="Times New Roman"/>
          <w:b/>
          <w:i/>
          <w:iCs/>
          <w:sz w:val="32"/>
        </w:rPr>
        <w:t>Mahere</w:t>
      </w:r>
      <w:proofErr w:type="spellEnd"/>
      <w:r w:rsidRPr="005850EE">
        <w:rPr>
          <w:rFonts w:ascii="Times New Roman" w:hAnsi="Times New Roman" w:cs="Times New Roman"/>
          <w:b/>
          <w:i/>
          <w:iCs/>
          <w:sz w:val="32"/>
        </w:rPr>
        <w:t xml:space="preserve"> </w:t>
      </w:r>
      <w:proofErr w:type="spellStart"/>
      <w:r w:rsidRPr="005850EE">
        <w:rPr>
          <w:rFonts w:ascii="Times New Roman" w:hAnsi="Times New Roman" w:cs="Times New Roman"/>
          <w:b/>
          <w:i/>
          <w:iCs/>
          <w:sz w:val="32"/>
        </w:rPr>
        <w:t>Rautaki</w:t>
      </w:r>
      <w:proofErr w:type="spellEnd"/>
      <w:r w:rsidRPr="005850EE">
        <w:rPr>
          <w:rFonts w:ascii="Times New Roman" w:hAnsi="Times New Roman" w:cs="Times New Roman"/>
          <w:b/>
          <w:i/>
          <w:iCs/>
          <w:sz w:val="32"/>
        </w:rPr>
        <w:t xml:space="preserve"> o Kāpō </w:t>
      </w:r>
      <w:proofErr w:type="spellStart"/>
      <w:r w:rsidRPr="005850EE">
        <w:rPr>
          <w:rFonts w:ascii="Times New Roman" w:hAnsi="Times New Roman" w:cs="Times New Roman"/>
          <w:b/>
          <w:i/>
          <w:iCs/>
          <w:sz w:val="32"/>
        </w:rPr>
        <w:t>Matarehu</w:t>
      </w:r>
      <w:proofErr w:type="spellEnd"/>
      <w:r w:rsidRPr="005850EE">
        <w:rPr>
          <w:rFonts w:ascii="Times New Roman" w:hAnsi="Times New Roman" w:cs="Times New Roman"/>
          <w:b/>
          <w:i/>
          <w:iCs/>
          <w:sz w:val="32"/>
        </w:rPr>
        <w:t xml:space="preserve"> Aotearoa 2020-2024</w:t>
      </w:r>
    </w:p>
    <w:p w14:paraId="0B6C83EF" w14:textId="66EB1199" w:rsidR="002E1103" w:rsidRPr="00F9674E" w:rsidRDefault="002E1103" w:rsidP="002E1103">
      <w:pPr>
        <w:rPr>
          <w:b/>
          <w:sz w:val="28"/>
        </w:rPr>
      </w:pPr>
      <w:r w:rsidRPr="00F9674E">
        <w:rPr>
          <w:b/>
          <w:sz w:val="28"/>
        </w:rPr>
        <w:t>Our Vision Your Future</w:t>
      </w:r>
    </w:p>
    <w:p w14:paraId="146FDDB7" w14:textId="7EF7B437" w:rsidR="003E16A6" w:rsidRPr="005850EE" w:rsidRDefault="001751A1" w:rsidP="005850EE">
      <w:pPr>
        <w:spacing w:after="240"/>
        <w:rPr>
          <w:rFonts w:ascii="Times New Roman" w:hAnsi="Times New Roman" w:cs="Times New Roman"/>
          <w:b/>
          <w:i/>
          <w:color w:val="FF0000"/>
          <w:sz w:val="28"/>
          <w:szCs w:val="28"/>
        </w:rPr>
      </w:pPr>
      <w:r>
        <w:rPr>
          <w:rFonts w:ascii="Times New Roman" w:hAnsi="Times New Roman" w:cs="Times New Roman"/>
          <w:b/>
          <w:i/>
          <w:sz w:val="28"/>
          <w:szCs w:val="28"/>
        </w:rPr>
        <w:t>T</w:t>
      </w:r>
      <w:r w:rsidRPr="005850EE">
        <w:rPr>
          <w:rFonts w:ascii="Times New Roman" w:hAnsi="Times New Roman" w:cs="Times New Roman"/>
          <w:b/>
          <w:i/>
          <w:sz w:val="28"/>
          <w:szCs w:val="28"/>
        </w:rPr>
        <w:t xml:space="preserve">ō mātou </w:t>
      </w:r>
      <w:proofErr w:type="spellStart"/>
      <w:r w:rsidRPr="005850EE">
        <w:rPr>
          <w:rFonts w:ascii="Times New Roman" w:hAnsi="Times New Roman" w:cs="Times New Roman"/>
          <w:b/>
          <w:i/>
          <w:sz w:val="28"/>
          <w:szCs w:val="28"/>
        </w:rPr>
        <w:t>moemoea</w:t>
      </w:r>
      <w:proofErr w:type="spellEnd"/>
      <w:r>
        <w:rPr>
          <w:rFonts w:ascii="Times New Roman" w:hAnsi="Times New Roman" w:cs="Times New Roman"/>
          <w:b/>
          <w:i/>
          <w:sz w:val="28"/>
          <w:szCs w:val="28"/>
        </w:rPr>
        <w:t xml:space="preserve"> </w:t>
      </w:r>
      <w:r w:rsidR="003266A6">
        <w:rPr>
          <w:rFonts w:ascii="Times New Roman" w:hAnsi="Times New Roman" w:cs="Times New Roman"/>
          <w:b/>
          <w:i/>
          <w:sz w:val="28"/>
          <w:szCs w:val="28"/>
        </w:rPr>
        <w:t>k</w:t>
      </w:r>
      <w:r w:rsidR="004B2F56" w:rsidRPr="005850EE">
        <w:rPr>
          <w:rFonts w:ascii="Times New Roman" w:hAnsi="Times New Roman" w:cs="Times New Roman"/>
          <w:b/>
          <w:i/>
          <w:sz w:val="28"/>
          <w:szCs w:val="28"/>
        </w:rPr>
        <w:t xml:space="preserve">o ā </w:t>
      </w:r>
      <w:proofErr w:type="spellStart"/>
      <w:r w:rsidR="004B2F56" w:rsidRPr="005850EE">
        <w:rPr>
          <w:rFonts w:ascii="Times New Roman" w:hAnsi="Times New Roman" w:cs="Times New Roman"/>
          <w:b/>
          <w:i/>
          <w:sz w:val="28"/>
          <w:szCs w:val="28"/>
        </w:rPr>
        <w:t>koutou</w:t>
      </w:r>
      <w:proofErr w:type="spellEnd"/>
      <w:r w:rsidR="004B2F56" w:rsidRPr="005850EE">
        <w:rPr>
          <w:rFonts w:ascii="Times New Roman" w:hAnsi="Times New Roman" w:cs="Times New Roman"/>
          <w:b/>
          <w:i/>
          <w:sz w:val="28"/>
          <w:szCs w:val="28"/>
        </w:rPr>
        <w:t xml:space="preserve"> tau </w:t>
      </w:r>
      <w:proofErr w:type="spellStart"/>
      <w:r w:rsidR="004B2F56" w:rsidRPr="005850EE">
        <w:rPr>
          <w:rFonts w:ascii="Times New Roman" w:hAnsi="Times New Roman" w:cs="Times New Roman"/>
          <w:b/>
          <w:i/>
          <w:sz w:val="28"/>
          <w:szCs w:val="28"/>
        </w:rPr>
        <w:t>tītoki</w:t>
      </w:r>
      <w:proofErr w:type="spellEnd"/>
      <w:r w:rsidR="004B2F56" w:rsidRPr="005850EE">
        <w:rPr>
          <w:rFonts w:ascii="Times New Roman" w:hAnsi="Times New Roman" w:cs="Times New Roman"/>
          <w:b/>
          <w:i/>
          <w:sz w:val="28"/>
          <w:szCs w:val="28"/>
        </w:rPr>
        <w:t xml:space="preserve"> </w:t>
      </w:r>
    </w:p>
    <w:p w14:paraId="555E503F" w14:textId="77777777" w:rsidR="005850EE" w:rsidRDefault="005850EE" w:rsidP="002E1103">
      <w:pPr>
        <w:rPr>
          <w:b/>
          <w:color w:val="0070C0"/>
        </w:rPr>
      </w:pPr>
    </w:p>
    <w:p w14:paraId="197CE1B1" w14:textId="77777777" w:rsidR="005850EE" w:rsidRDefault="005850EE" w:rsidP="002E1103">
      <w:pPr>
        <w:rPr>
          <w:b/>
          <w:color w:val="0070C0"/>
        </w:rPr>
      </w:pPr>
    </w:p>
    <w:p w14:paraId="0100AD3C" w14:textId="1E395BA1" w:rsidR="002E1103" w:rsidRDefault="002E1103" w:rsidP="002E1103">
      <w:pPr>
        <w:rPr>
          <w:b/>
          <w:color w:val="0070C0"/>
        </w:rPr>
      </w:pPr>
      <w:r w:rsidRPr="00F9674E">
        <w:rPr>
          <w:b/>
          <w:color w:val="0070C0"/>
        </w:rPr>
        <w:t>Our Mission</w:t>
      </w:r>
    </w:p>
    <w:p w14:paraId="54394482" w14:textId="1FC59398" w:rsidR="00FF1BA9" w:rsidRPr="005850EE" w:rsidRDefault="00FF1BA9" w:rsidP="00FF1BA9">
      <w:pPr>
        <w:rPr>
          <w:rFonts w:ascii="Times New Roman" w:hAnsi="Times New Roman" w:cs="Times New Roman"/>
          <w:b/>
          <w:i/>
          <w:iCs/>
        </w:rPr>
      </w:pPr>
      <w:r w:rsidRPr="005850EE">
        <w:rPr>
          <w:rFonts w:ascii="Times New Roman" w:hAnsi="Times New Roman" w:cs="Times New Roman"/>
          <w:b/>
          <w:i/>
          <w:iCs/>
          <w:color w:val="2E74B5" w:themeColor="accent1" w:themeShade="BF"/>
        </w:rPr>
        <w:t xml:space="preserve">Ā </w:t>
      </w:r>
      <w:r w:rsidR="006762C7" w:rsidRPr="005850EE">
        <w:rPr>
          <w:rFonts w:ascii="Times New Roman" w:hAnsi="Times New Roman" w:cs="Times New Roman"/>
          <w:b/>
          <w:i/>
          <w:iCs/>
          <w:color w:val="2E74B5" w:themeColor="accent1" w:themeShade="BF"/>
        </w:rPr>
        <w:t>M</w:t>
      </w:r>
      <w:r w:rsidRPr="005850EE">
        <w:rPr>
          <w:rFonts w:ascii="Times New Roman" w:hAnsi="Times New Roman" w:cs="Times New Roman"/>
          <w:b/>
          <w:i/>
          <w:iCs/>
          <w:color w:val="2E74B5" w:themeColor="accent1" w:themeShade="BF"/>
        </w:rPr>
        <w:t>ātou Whainga</w:t>
      </w:r>
    </w:p>
    <w:p w14:paraId="12028F85" w14:textId="3BEF3E97" w:rsidR="002E1103" w:rsidRDefault="002E1103" w:rsidP="002E1103">
      <w:pPr>
        <w:rPr>
          <w:rFonts w:cs="Arial"/>
          <w:b/>
        </w:rPr>
      </w:pPr>
      <w:r w:rsidRPr="00F9674E">
        <w:rPr>
          <w:rFonts w:cs="Arial"/>
          <w:b/>
        </w:rPr>
        <w:t>Empower New Zealanders who are blind, deafblind, or low vision to live the life they choose.</w:t>
      </w:r>
    </w:p>
    <w:p w14:paraId="65B93855" w14:textId="14BBA580" w:rsidR="004268DF" w:rsidRPr="005850EE" w:rsidRDefault="004268DF" w:rsidP="002E1103">
      <w:pPr>
        <w:rPr>
          <w:rFonts w:ascii="Times New Roman" w:hAnsi="Times New Roman" w:cs="Times New Roman"/>
          <w:b/>
          <w:i/>
          <w:iCs/>
        </w:rPr>
      </w:pPr>
      <w:r w:rsidRPr="005850EE">
        <w:rPr>
          <w:rFonts w:ascii="Times New Roman" w:hAnsi="Times New Roman" w:cs="Times New Roman"/>
          <w:b/>
          <w:i/>
          <w:iCs/>
        </w:rPr>
        <w:t xml:space="preserve">Kia </w:t>
      </w:r>
      <w:proofErr w:type="spellStart"/>
      <w:r w:rsidRPr="005850EE">
        <w:rPr>
          <w:rFonts w:ascii="Times New Roman" w:hAnsi="Times New Roman" w:cs="Times New Roman"/>
          <w:b/>
          <w:i/>
          <w:iCs/>
        </w:rPr>
        <w:t>whakakahangia</w:t>
      </w:r>
      <w:proofErr w:type="spellEnd"/>
      <w:r w:rsidRPr="005850EE">
        <w:rPr>
          <w:rFonts w:ascii="Times New Roman" w:hAnsi="Times New Roman" w:cs="Times New Roman"/>
          <w:b/>
          <w:i/>
          <w:iCs/>
        </w:rPr>
        <w:t xml:space="preserve"> ai te </w:t>
      </w:r>
      <w:proofErr w:type="spellStart"/>
      <w:r w:rsidRPr="005850EE">
        <w:rPr>
          <w:rFonts w:ascii="Times New Roman" w:hAnsi="Times New Roman" w:cs="Times New Roman"/>
          <w:b/>
          <w:i/>
          <w:iCs/>
        </w:rPr>
        <w:t>oranga</w:t>
      </w:r>
      <w:proofErr w:type="spellEnd"/>
      <w:r w:rsidRPr="005850EE">
        <w:rPr>
          <w:rFonts w:ascii="Times New Roman" w:hAnsi="Times New Roman" w:cs="Times New Roman"/>
          <w:b/>
          <w:i/>
          <w:iCs/>
        </w:rPr>
        <w:t xml:space="preserve"> e whiriwhiria ai e te </w:t>
      </w:r>
      <w:proofErr w:type="spellStart"/>
      <w:r w:rsidRPr="005850EE">
        <w:rPr>
          <w:rFonts w:ascii="Times New Roman" w:hAnsi="Times New Roman" w:cs="Times New Roman"/>
          <w:b/>
          <w:i/>
          <w:iCs/>
        </w:rPr>
        <w:t>hunga</w:t>
      </w:r>
      <w:proofErr w:type="spellEnd"/>
      <w:r w:rsidRPr="005850EE">
        <w:rPr>
          <w:rFonts w:ascii="Times New Roman" w:hAnsi="Times New Roman" w:cs="Times New Roman"/>
          <w:b/>
          <w:i/>
          <w:iCs/>
        </w:rPr>
        <w:t xml:space="preserve"> </w:t>
      </w:r>
      <w:r w:rsidR="00777E97" w:rsidRPr="005850EE">
        <w:rPr>
          <w:rFonts w:ascii="Times New Roman" w:hAnsi="Times New Roman" w:cs="Times New Roman"/>
          <w:b/>
          <w:i/>
          <w:iCs/>
        </w:rPr>
        <w:t>K</w:t>
      </w:r>
      <w:r w:rsidRPr="005850EE">
        <w:rPr>
          <w:rFonts w:ascii="Times New Roman" w:hAnsi="Times New Roman" w:cs="Times New Roman"/>
          <w:b/>
          <w:i/>
          <w:iCs/>
        </w:rPr>
        <w:t xml:space="preserve">āpō, </w:t>
      </w:r>
      <w:proofErr w:type="spellStart"/>
      <w:r w:rsidR="001751A1" w:rsidRPr="005850EE">
        <w:rPr>
          <w:rFonts w:ascii="Times New Roman" w:hAnsi="Times New Roman" w:cs="Times New Roman"/>
          <w:b/>
          <w:i/>
          <w:iCs/>
        </w:rPr>
        <w:t>Turi</w:t>
      </w:r>
      <w:proofErr w:type="spellEnd"/>
      <w:r w:rsidR="001751A1">
        <w:rPr>
          <w:rFonts w:ascii="Times New Roman" w:hAnsi="Times New Roman" w:cs="Times New Roman"/>
          <w:b/>
          <w:i/>
          <w:iCs/>
        </w:rPr>
        <w:t>-</w:t>
      </w:r>
      <w:r w:rsidR="006762C7" w:rsidRPr="005850EE">
        <w:rPr>
          <w:rFonts w:ascii="Times New Roman" w:hAnsi="Times New Roman" w:cs="Times New Roman"/>
          <w:b/>
          <w:i/>
          <w:iCs/>
        </w:rPr>
        <w:t>K</w:t>
      </w:r>
      <w:r w:rsidRPr="005850EE">
        <w:rPr>
          <w:rFonts w:ascii="Times New Roman" w:hAnsi="Times New Roman" w:cs="Times New Roman"/>
          <w:b/>
          <w:i/>
          <w:iCs/>
        </w:rPr>
        <w:t xml:space="preserve">āpō me ngā </w:t>
      </w:r>
      <w:proofErr w:type="spellStart"/>
      <w:r w:rsidR="00777E97" w:rsidRPr="005850EE">
        <w:rPr>
          <w:rFonts w:ascii="Times New Roman" w:hAnsi="Times New Roman" w:cs="Times New Roman"/>
          <w:b/>
          <w:i/>
          <w:iCs/>
        </w:rPr>
        <w:t>M</w:t>
      </w:r>
      <w:r w:rsidRPr="005850EE">
        <w:rPr>
          <w:rFonts w:ascii="Times New Roman" w:hAnsi="Times New Roman" w:cs="Times New Roman"/>
          <w:b/>
          <w:i/>
          <w:iCs/>
        </w:rPr>
        <w:t>ata</w:t>
      </w:r>
      <w:r w:rsidR="006762C7" w:rsidRPr="005850EE">
        <w:rPr>
          <w:rFonts w:ascii="Times New Roman" w:hAnsi="Times New Roman" w:cs="Times New Roman"/>
          <w:b/>
          <w:i/>
          <w:iCs/>
        </w:rPr>
        <w:t>r</w:t>
      </w:r>
      <w:r w:rsidRPr="005850EE">
        <w:rPr>
          <w:rFonts w:ascii="Times New Roman" w:hAnsi="Times New Roman" w:cs="Times New Roman"/>
          <w:b/>
          <w:i/>
          <w:iCs/>
        </w:rPr>
        <w:t>ehu</w:t>
      </w:r>
      <w:proofErr w:type="spellEnd"/>
      <w:r w:rsidRPr="005850EE">
        <w:rPr>
          <w:rFonts w:ascii="Times New Roman" w:hAnsi="Times New Roman" w:cs="Times New Roman"/>
          <w:b/>
          <w:i/>
          <w:iCs/>
        </w:rPr>
        <w:t xml:space="preserve"> hoki.</w:t>
      </w:r>
    </w:p>
    <w:p w14:paraId="0748A80E" w14:textId="77777777" w:rsidR="002E1103" w:rsidRPr="00F9674E" w:rsidRDefault="002E1103" w:rsidP="002E1103">
      <w:pPr>
        <w:rPr>
          <w:rFonts w:cs="Arial"/>
          <w:b/>
        </w:rPr>
      </w:pPr>
    </w:p>
    <w:p w14:paraId="0963CBB0" w14:textId="082D30F7" w:rsidR="002E1103" w:rsidRDefault="002E1103" w:rsidP="002E1103">
      <w:pPr>
        <w:rPr>
          <w:rFonts w:cs="Arial"/>
          <w:b/>
          <w:color w:val="0070C0"/>
        </w:rPr>
      </w:pPr>
      <w:r w:rsidRPr="00F9674E">
        <w:rPr>
          <w:rFonts w:cs="Arial"/>
          <w:b/>
          <w:color w:val="0070C0"/>
        </w:rPr>
        <w:t>Our Values</w:t>
      </w:r>
    </w:p>
    <w:p w14:paraId="48BC299B" w14:textId="5B7489CD" w:rsidR="001D5881" w:rsidRPr="005850EE" w:rsidRDefault="001D5881" w:rsidP="002E1103">
      <w:pPr>
        <w:rPr>
          <w:rFonts w:ascii="Times New Roman" w:hAnsi="Times New Roman" w:cs="Times New Roman"/>
          <w:b/>
          <w:i/>
          <w:iCs/>
          <w:color w:val="0070C0"/>
        </w:rPr>
      </w:pPr>
      <w:r w:rsidRPr="005850EE">
        <w:rPr>
          <w:rFonts w:ascii="Times New Roman" w:hAnsi="Times New Roman" w:cs="Times New Roman"/>
          <w:b/>
          <w:i/>
          <w:iCs/>
          <w:color w:val="0070C0"/>
        </w:rPr>
        <w:t xml:space="preserve">Ngā </w:t>
      </w:r>
      <w:proofErr w:type="spellStart"/>
      <w:r w:rsidRPr="005850EE">
        <w:rPr>
          <w:rFonts w:ascii="Times New Roman" w:hAnsi="Times New Roman" w:cs="Times New Roman"/>
          <w:b/>
          <w:i/>
          <w:iCs/>
          <w:color w:val="0070C0"/>
        </w:rPr>
        <w:t>Mātāpono</w:t>
      </w:r>
      <w:proofErr w:type="spellEnd"/>
    </w:p>
    <w:p w14:paraId="0B3BE35F" w14:textId="77777777" w:rsidR="006762C7" w:rsidRDefault="002E1103" w:rsidP="002E1103">
      <w:pPr>
        <w:spacing w:after="240"/>
        <w:rPr>
          <w:rFonts w:cs="Arial"/>
        </w:rPr>
      </w:pPr>
      <w:r w:rsidRPr="00F9674E">
        <w:rPr>
          <w:rFonts w:cs="Arial"/>
          <w:b/>
          <w:bCs/>
        </w:rPr>
        <w:t>Person Centred</w:t>
      </w:r>
      <w:r w:rsidRPr="00F9674E">
        <w:rPr>
          <w:rFonts w:cs="Arial"/>
        </w:rPr>
        <w:t xml:space="preserve"> – People are at the heart of everything we do and we are led by their needs. We design services that meet people’s needs</w:t>
      </w:r>
      <w:r w:rsidR="006762C7">
        <w:rPr>
          <w:rFonts w:cs="Arial"/>
        </w:rPr>
        <w:t xml:space="preserve"> </w:t>
      </w:r>
      <w:r w:rsidRPr="00F9674E">
        <w:rPr>
          <w:rFonts w:cs="Arial"/>
        </w:rPr>
        <w:t>now and in the future.</w:t>
      </w:r>
    </w:p>
    <w:p w14:paraId="5489C94F" w14:textId="59CCA12D" w:rsidR="002E1103" w:rsidRPr="005850EE" w:rsidRDefault="001D5881" w:rsidP="002E1103">
      <w:pPr>
        <w:spacing w:after="240"/>
        <w:rPr>
          <w:rFonts w:ascii="Times New Roman" w:hAnsi="Times New Roman" w:cs="Times New Roman"/>
        </w:rPr>
      </w:pPr>
      <w:r w:rsidRPr="005850EE">
        <w:rPr>
          <w:rFonts w:ascii="Times New Roman" w:hAnsi="Times New Roman" w:cs="Times New Roman"/>
          <w:b/>
          <w:bCs/>
          <w:i/>
          <w:iCs/>
        </w:rPr>
        <w:t xml:space="preserve">Manaaki </w:t>
      </w:r>
      <w:proofErr w:type="spellStart"/>
      <w:r w:rsidR="006762C7" w:rsidRPr="005850EE">
        <w:rPr>
          <w:rFonts w:ascii="Times New Roman" w:hAnsi="Times New Roman" w:cs="Times New Roman"/>
          <w:b/>
          <w:bCs/>
          <w:i/>
          <w:iCs/>
        </w:rPr>
        <w:t>T</w:t>
      </w:r>
      <w:r w:rsidRPr="005850EE">
        <w:rPr>
          <w:rFonts w:ascii="Times New Roman" w:hAnsi="Times New Roman" w:cs="Times New Roman"/>
          <w:b/>
          <w:bCs/>
          <w:i/>
          <w:iCs/>
        </w:rPr>
        <w:t>āngata</w:t>
      </w:r>
      <w:proofErr w:type="spellEnd"/>
      <w:r w:rsidR="002E1103" w:rsidRPr="005850EE">
        <w:rPr>
          <w:rFonts w:ascii="Times New Roman" w:hAnsi="Times New Roman" w:cs="Times New Roman"/>
          <w:i/>
          <w:iCs/>
        </w:rPr>
        <w:t> </w:t>
      </w:r>
      <w:r w:rsidR="00777E97" w:rsidRPr="005850EE">
        <w:rPr>
          <w:rFonts w:ascii="Times New Roman" w:hAnsi="Times New Roman" w:cs="Times New Roman"/>
          <w:i/>
          <w:iCs/>
        </w:rPr>
        <w:t xml:space="preserve">- </w:t>
      </w:r>
      <w:r w:rsidRPr="005850EE">
        <w:rPr>
          <w:rFonts w:ascii="Times New Roman" w:hAnsi="Times New Roman" w:cs="Times New Roman"/>
          <w:i/>
          <w:iCs/>
        </w:rPr>
        <w:t xml:space="preserve">Ko te tangata </w:t>
      </w:r>
      <w:r w:rsidR="004719D2" w:rsidRPr="005850EE">
        <w:rPr>
          <w:rFonts w:ascii="Times New Roman" w:hAnsi="Times New Roman" w:cs="Times New Roman"/>
          <w:i/>
          <w:iCs/>
        </w:rPr>
        <w:t xml:space="preserve">te mea nui, ā, ko </w:t>
      </w:r>
      <w:r w:rsidRPr="005850EE">
        <w:rPr>
          <w:rFonts w:ascii="Times New Roman" w:hAnsi="Times New Roman" w:cs="Times New Roman"/>
          <w:i/>
          <w:iCs/>
        </w:rPr>
        <w:t>ō rātou hiahia</w:t>
      </w:r>
      <w:r w:rsidR="004719D2" w:rsidRPr="005850EE">
        <w:rPr>
          <w:rFonts w:ascii="Times New Roman" w:hAnsi="Times New Roman" w:cs="Times New Roman"/>
          <w:i/>
          <w:iCs/>
        </w:rPr>
        <w:t xml:space="preserve"> e </w:t>
      </w:r>
      <w:proofErr w:type="spellStart"/>
      <w:r w:rsidR="004719D2" w:rsidRPr="005850EE">
        <w:rPr>
          <w:rFonts w:ascii="Times New Roman" w:hAnsi="Times New Roman" w:cs="Times New Roman"/>
          <w:i/>
          <w:iCs/>
        </w:rPr>
        <w:t>arahi</w:t>
      </w:r>
      <w:proofErr w:type="spellEnd"/>
      <w:r w:rsidR="00D22373" w:rsidRPr="005850EE">
        <w:rPr>
          <w:rFonts w:ascii="Times New Roman" w:hAnsi="Times New Roman" w:cs="Times New Roman"/>
          <w:i/>
          <w:iCs/>
        </w:rPr>
        <w:t xml:space="preserve"> ai</w:t>
      </w:r>
      <w:r w:rsidR="004719D2" w:rsidRPr="005850EE">
        <w:rPr>
          <w:rFonts w:ascii="Times New Roman" w:hAnsi="Times New Roman" w:cs="Times New Roman"/>
          <w:i/>
          <w:iCs/>
        </w:rPr>
        <w:t>.</w:t>
      </w:r>
      <w:r w:rsidR="00D22373" w:rsidRPr="005850EE">
        <w:rPr>
          <w:rFonts w:ascii="Times New Roman" w:hAnsi="Times New Roman" w:cs="Times New Roman"/>
          <w:i/>
          <w:iCs/>
        </w:rPr>
        <w:t xml:space="preserve"> </w:t>
      </w:r>
      <w:r w:rsidR="001847C7" w:rsidRPr="005850EE">
        <w:rPr>
          <w:rFonts w:ascii="Times New Roman" w:hAnsi="Times New Roman" w:cs="Times New Roman"/>
          <w:i/>
          <w:iCs/>
        </w:rPr>
        <w:t xml:space="preserve">Ko ngā </w:t>
      </w:r>
      <w:proofErr w:type="spellStart"/>
      <w:r w:rsidR="001847C7" w:rsidRPr="005850EE">
        <w:rPr>
          <w:rFonts w:ascii="Times New Roman" w:hAnsi="Times New Roman" w:cs="Times New Roman"/>
          <w:i/>
          <w:iCs/>
        </w:rPr>
        <w:t>ratonga</w:t>
      </w:r>
      <w:proofErr w:type="spellEnd"/>
      <w:r w:rsidR="001847C7" w:rsidRPr="005850EE">
        <w:rPr>
          <w:rFonts w:ascii="Times New Roman" w:hAnsi="Times New Roman" w:cs="Times New Roman"/>
          <w:i/>
          <w:iCs/>
        </w:rPr>
        <w:t xml:space="preserve"> o </w:t>
      </w:r>
      <w:proofErr w:type="spellStart"/>
      <w:r w:rsidR="001847C7" w:rsidRPr="005850EE">
        <w:rPr>
          <w:rFonts w:ascii="Times New Roman" w:hAnsi="Times New Roman" w:cs="Times New Roman"/>
          <w:i/>
          <w:iCs/>
        </w:rPr>
        <w:t>naianei</w:t>
      </w:r>
      <w:proofErr w:type="spellEnd"/>
      <w:r w:rsidR="001847C7" w:rsidRPr="005850EE">
        <w:rPr>
          <w:rFonts w:ascii="Times New Roman" w:hAnsi="Times New Roman" w:cs="Times New Roman"/>
          <w:i/>
          <w:iCs/>
        </w:rPr>
        <w:t xml:space="preserve"> o ngā tau </w:t>
      </w:r>
      <w:r w:rsidR="00FA6545" w:rsidRPr="005850EE">
        <w:rPr>
          <w:rFonts w:ascii="Times New Roman" w:hAnsi="Times New Roman" w:cs="Times New Roman"/>
          <w:i/>
          <w:iCs/>
        </w:rPr>
        <w:t xml:space="preserve">e eke mai </w:t>
      </w:r>
      <w:r w:rsidR="001847C7" w:rsidRPr="005850EE">
        <w:rPr>
          <w:rFonts w:ascii="Times New Roman" w:hAnsi="Times New Roman" w:cs="Times New Roman"/>
          <w:i/>
          <w:iCs/>
        </w:rPr>
        <w:t xml:space="preserve">hoki ngā hiahia e </w:t>
      </w:r>
      <w:proofErr w:type="spellStart"/>
      <w:r w:rsidR="001847C7" w:rsidRPr="005850EE">
        <w:rPr>
          <w:rFonts w:ascii="Times New Roman" w:hAnsi="Times New Roman" w:cs="Times New Roman"/>
          <w:i/>
          <w:iCs/>
        </w:rPr>
        <w:t>tūtuki</w:t>
      </w:r>
      <w:proofErr w:type="spellEnd"/>
      <w:r w:rsidR="004B2F56" w:rsidRPr="005850EE">
        <w:rPr>
          <w:rFonts w:ascii="Times New Roman" w:hAnsi="Times New Roman" w:cs="Times New Roman"/>
          <w:i/>
          <w:iCs/>
        </w:rPr>
        <w:t xml:space="preserve"> ai</w:t>
      </w:r>
      <w:r w:rsidR="001847C7" w:rsidRPr="005850EE">
        <w:rPr>
          <w:rFonts w:ascii="Times New Roman" w:hAnsi="Times New Roman" w:cs="Times New Roman"/>
          <w:i/>
          <w:iCs/>
        </w:rPr>
        <w:t>.</w:t>
      </w:r>
      <w:r w:rsidR="004719D2" w:rsidRPr="005850EE">
        <w:rPr>
          <w:rFonts w:ascii="Times New Roman" w:hAnsi="Times New Roman" w:cs="Times New Roman"/>
          <w:i/>
          <w:iCs/>
        </w:rPr>
        <w:t xml:space="preserve"> </w:t>
      </w:r>
      <w:r w:rsidR="002E1103" w:rsidRPr="005850EE">
        <w:rPr>
          <w:rFonts w:ascii="Times New Roman" w:hAnsi="Times New Roman" w:cs="Times New Roman"/>
          <w:i/>
          <w:iCs/>
        </w:rPr>
        <w:t xml:space="preserve"> </w:t>
      </w:r>
    </w:p>
    <w:p w14:paraId="44FCBDE5" w14:textId="7EEEB20C" w:rsidR="002E1103" w:rsidRDefault="002E1103" w:rsidP="002E1103">
      <w:pPr>
        <w:spacing w:after="240"/>
        <w:rPr>
          <w:rFonts w:cs="Arial"/>
        </w:rPr>
      </w:pPr>
      <w:r w:rsidRPr="00F9674E">
        <w:rPr>
          <w:rFonts w:cs="Arial"/>
          <w:b/>
          <w:bCs/>
        </w:rPr>
        <w:t>Collaborative</w:t>
      </w:r>
      <w:r w:rsidRPr="00F9674E">
        <w:rPr>
          <w:rFonts w:cs="Arial"/>
        </w:rPr>
        <w:t xml:space="preserve"> - We believe that to make change happen, we need to bring people, ideas and resources together in new combinations. Partnerships and teamwork are fundamental to our success and we co-design through effective engagement and collaboration.</w:t>
      </w:r>
    </w:p>
    <w:p w14:paraId="26317836" w14:textId="515550DA" w:rsidR="001847C7" w:rsidRPr="005850EE" w:rsidRDefault="001847C7" w:rsidP="002E1103">
      <w:pPr>
        <w:spacing w:after="240"/>
        <w:rPr>
          <w:rFonts w:ascii="Times New Roman" w:hAnsi="Times New Roman" w:cs="Times New Roman"/>
          <w:i/>
          <w:iCs/>
        </w:rPr>
      </w:pPr>
      <w:r w:rsidRPr="005850EE">
        <w:rPr>
          <w:rFonts w:ascii="Times New Roman" w:hAnsi="Times New Roman" w:cs="Times New Roman"/>
          <w:b/>
          <w:bCs/>
          <w:i/>
          <w:iCs/>
        </w:rPr>
        <w:t>Mahi tahi</w:t>
      </w:r>
      <w:r w:rsidRPr="005850EE">
        <w:rPr>
          <w:rFonts w:ascii="Times New Roman" w:hAnsi="Times New Roman" w:cs="Times New Roman"/>
          <w:i/>
          <w:iCs/>
        </w:rPr>
        <w:t xml:space="preserve"> </w:t>
      </w:r>
      <w:r w:rsidR="00777E97" w:rsidRPr="005850EE">
        <w:rPr>
          <w:rFonts w:ascii="Times New Roman" w:hAnsi="Times New Roman" w:cs="Times New Roman"/>
          <w:i/>
          <w:iCs/>
        </w:rPr>
        <w:t>-</w:t>
      </w:r>
      <w:r w:rsidRPr="005850EE">
        <w:rPr>
          <w:rFonts w:ascii="Times New Roman" w:hAnsi="Times New Roman" w:cs="Times New Roman"/>
          <w:i/>
          <w:iCs/>
        </w:rPr>
        <w:t xml:space="preserve"> </w:t>
      </w:r>
      <w:r w:rsidR="00FA1137" w:rsidRPr="005850EE">
        <w:rPr>
          <w:rFonts w:ascii="Times New Roman" w:hAnsi="Times New Roman" w:cs="Times New Roman"/>
          <w:i/>
          <w:iCs/>
        </w:rPr>
        <w:t xml:space="preserve"> </w:t>
      </w:r>
      <w:r w:rsidR="00473111" w:rsidRPr="005850EE">
        <w:rPr>
          <w:rFonts w:ascii="Times New Roman" w:hAnsi="Times New Roman" w:cs="Times New Roman"/>
          <w:i/>
          <w:iCs/>
        </w:rPr>
        <w:t xml:space="preserve">Ki te </w:t>
      </w:r>
      <w:proofErr w:type="spellStart"/>
      <w:r w:rsidR="00473111" w:rsidRPr="005850EE">
        <w:rPr>
          <w:rFonts w:ascii="Times New Roman" w:hAnsi="Times New Roman" w:cs="Times New Roman"/>
          <w:i/>
          <w:iCs/>
        </w:rPr>
        <w:t>whaka</w:t>
      </w:r>
      <w:r w:rsidR="005145BB" w:rsidRPr="005850EE">
        <w:rPr>
          <w:rFonts w:ascii="Times New Roman" w:hAnsi="Times New Roman" w:cs="Times New Roman"/>
          <w:i/>
          <w:iCs/>
        </w:rPr>
        <w:t>panoni</w:t>
      </w:r>
      <w:proofErr w:type="spellEnd"/>
      <w:r w:rsidR="00FA1137" w:rsidRPr="005850EE">
        <w:rPr>
          <w:rFonts w:ascii="Times New Roman" w:hAnsi="Times New Roman" w:cs="Times New Roman"/>
          <w:i/>
          <w:iCs/>
        </w:rPr>
        <w:t xml:space="preserve"> </w:t>
      </w:r>
      <w:r w:rsidR="00473111" w:rsidRPr="005850EE">
        <w:rPr>
          <w:rFonts w:ascii="Times New Roman" w:hAnsi="Times New Roman" w:cs="Times New Roman"/>
          <w:i/>
          <w:iCs/>
        </w:rPr>
        <w:t>m</w:t>
      </w:r>
      <w:r w:rsidR="00FA1137" w:rsidRPr="005850EE">
        <w:rPr>
          <w:rFonts w:ascii="Times New Roman" w:hAnsi="Times New Roman" w:cs="Times New Roman"/>
          <w:i/>
          <w:iCs/>
        </w:rPr>
        <w:t xml:space="preserve">e </w:t>
      </w:r>
      <w:proofErr w:type="spellStart"/>
      <w:r w:rsidR="00FA1137" w:rsidRPr="005850EE">
        <w:rPr>
          <w:rFonts w:ascii="Times New Roman" w:hAnsi="Times New Roman" w:cs="Times New Roman"/>
          <w:i/>
          <w:iCs/>
        </w:rPr>
        <w:t>whakakotahi</w:t>
      </w:r>
      <w:proofErr w:type="spellEnd"/>
      <w:r w:rsidR="00FA1137" w:rsidRPr="005850EE">
        <w:rPr>
          <w:rFonts w:ascii="Times New Roman" w:hAnsi="Times New Roman" w:cs="Times New Roman"/>
          <w:i/>
          <w:iCs/>
        </w:rPr>
        <w:t xml:space="preserve"> </w:t>
      </w:r>
      <w:r w:rsidR="00B566E6" w:rsidRPr="005850EE">
        <w:rPr>
          <w:rFonts w:ascii="Times New Roman" w:hAnsi="Times New Roman" w:cs="Times New Roman"/>
          <w:i/>
          <w:iCs/>
        </w:rPr>
        <w:t>i</w:t>
      </w:r>
      <w:r w:rsidR="00FA1137" w:rsidRPr="005850EE">
        <w:rPr>
          <w:rFonts w:ascii="Times New Roman" w:hAnsi="Times New Roman" w:cs="Times New Roman"/>
          <w:i/>
          <w:iCs/>
        </w:rPr>
        <w:t xml:space="preserve"> ngā tangata</w:t>
      </w:r>
      <w:r w:rsidR="00193A62">
        <w:rPr>
          <w:rFonts w:ascii="Times New Roman" w:hAnsi="Times New Roman" w:cs="Times New Roman"/>
          <w:i/>
          <w:iCs/>
        </w:rPr>
        <w:t>,</w:t>
      </w:r>
      <w:r w:rsidR="00FA1137" w:rsidRPr="005850EE">
        <w:rPr>
          <w:rFonts w:ascii="Times New Roman" w:hAnsi="Times New Roman" w:cs="Times New Roman"/>
          <w:i/>
          <w:iCs/>
        </w:rPr>
        <w:t xml:space="preserve"> </w:t>
      </w:r>
      <w:r w:rsidR="00B566E6" w:rsidRPr="005850EE">
        <w:rPr>
          <w:rFonts w:ascii="Times New Roman" w:hAnsi="Times New Roman" w:cs="Times New Roman"/>
          <w:i/>
          <w:iCs/>
        </w:rPr>
        <w:t xml:space="preserve">i </w:t>
      </w:r>
      <w:r w:rsidR="00FA1137" w:rsidRPr="005850EE">
        <w:rPr>
          <w:rFonts w:ascii="Times New Roman" w:hAnsi="Times New Roman" w:cs="Times New Roman"/>
          <w:i/>
          <w:iCs/>
        </w:rPr>
        <w:t xml:space="preserve">ngā </w:t>
      </w:r>
      <w:proofErr w:type="spellStart"/>
      <w:r w:rsidR="00FA1137" w:rsidRPr="005850EE">
        <w:rPr>
          <w:rFonts w:ascii="Times New Roman" w:hAnsi="Times New Roman" w:cs="Times New Roman"/>
          <w:i/>
          <w:iCs/>
        </w:rPr>
        <w:t>whakaaro</w:t>
      </w:r>
      <w:proofErr w:type="spellEnd"/>
      <w:r w:rsidR="00FA1137" w:rsidRPr="005850EE">
        <w:rPr>
          <w:rFonts w:ascii="Times New Roman" w:hAnsi="Times New Roman" w:cs="Times New Roman"/>
          <w:i/>
          <w:iCs/>
        </w:rPr>
        <w:t xml:space="preserve"> me ngā </w:t>
      </w:r>
      <w:proofErr w:type="spellStart"/>
      <w:r w:rsidR="00FA1137" w:rsidRPr="005850EE">
        <w:rPr>
          <w:rFonts w:ascii="Times New Roman" w:hAnsi="Times New Roman" w:cs="Times New Roman"/>
          <w:i/>
          <w:iCs/>
        </w:rPr>
        <w:t>rau</w:t>
      </w:r>
      <w:r w:rsidR="00AE07C9">
        <w:rPr>
          <w:rFonts w:ascii="Times New Roman" w:hAnsi="Times New Roman" w:cs="Times New Roman"/>
          <w:i/>
          <w:iCs/>
        </w:rPr>
        <w:t>e</w:t>
      </w:r>
      <w:r w:rsidR="00FA1137" w:rsidRPr="005850EE">
        <w:rPr>
          <w:rFonts w:ascii="Times New Roman" w:hAnsi="Times New Roman" w:cs="Times New Roman"/>
          <w:i/>
          <w:iCs/>
        </w:rPr>
        <w:t>mi</w:t>
      </w:r>
      <w:proofErr w:type="spellEnd"/>
      <w:r w:rsidR="00FA1137" w:rsidRPr="005850EE">
        <w:rPr>
          <w:rFonts w:ascii="Times New Roman" w:hAnsi="Times New Roman" w:cs="Times New Roman"/>
          <w:i/>
          <w:iCs/>
        </w:rPr>
        <w:t xml:space="preserve"> </w:t>
      </w:r>
      <w:r w:rsidR="00B566E6" w:rsidRPr="005850EE">
        <w:rPr>
          <w:rFonts w:ascii="Times New Roman" w:hAnsi="Times New Roman" w:cs="Times New Roman"/>
          <w:i/>
          <w:iCs/>
        </w:rPr>
        <w:t>kia</w:t>
      </w:r>
      <w:r w:rsidR="00473111" w:rsidRPr="005850EE">
        <w:rPr>
          <w:rFonts w:ascii="Times New Roman" w:hAnsi="Times New Roman" w:cs="Times New Roman"/>
          <w:i/>
          <w:iCs/>
        </w:rPr>
        <w:t xml:space="preserve"> </w:t>
      </w:r>
      <w:r w:rsidR="00764FB7" w:rsidRPr="005850EE">
        <w:rPr>
          <w:rFonts w:ascii="Times New Roman" w:hAnsi="Times New Roman" w:cs="Times New Roman"/>
          <w:i/>
          <w:iCs/>
        </w:rPr>
        <w:t xml:space="preserve">mahi hei </w:t>
      </w:r>
      <w:proofErr w:type="spellStart"/>
      <w:r w:rsidR="00FA1137" w:rsidRPr="005850EE">
        <w:rPr>
          <w:rFonts w:ascii="Times New Roman" w:hAnsi="Times New Roman" w:cs="Times New Roman"/>
          <w:i/>
          <w:iCs/>
        </w:rPr>
        <w:t>whakatōpu</w:t>
      </w:r>
      <w:proofErr w:type="spellEnd"/>
      <w:r w:rsidR="00FA1137" w:rsidRPr="005850EE">
        <w:rPr>
          <w:rFonts w:ascii="Times New Roman" w:hAnsi="Times New Roman" w:cs="Times New Roman"/>
          <w:i/>
          <w:iCs/>
        </w:rPr>
        <w:t xml:space="preserve"> </w:t>
      </w:r>
      <w:proofErr w:type="spellStart"/>
      <w:r w:rsidR="00FA1137" w:rsidRPr="005850EE">
        <w:rPr>
          <w:rFonts w:ascii="Times New Roman" w:hAnsi="Times New Roman" w:cs="Times New Roman"/>
          <w:i/>
          <w:iCs/>
        </w:rPr>
        <w:t>hou</w:t>
      </w:r>
      <w:proofErr w:type="spellEnd"/>
      <w:r w:rsidR="00FA1137" w:rsidRPr="005850EE">
        <w:rPr>
          <w:rFonts w:ascii="Times New Roman" w:hAnsi="Times New Roman" w:cs="Times New Roman"/>
          <w:i/>
          <w:iCs/>
        </w:rPr>
        <w:t>.</w:t>
      </w:r>
      <w:r w:rsidR="00FB647F" w:rsidRPr="005850EE">
        <w:rPr>
          <w:rFonts w:ascii="Times New Roman" w:hAnsi="Times New Roman" w:cs="Times New Roman"/>
          <w:i/>
          <w:iCs/>
        </w:rPr>
        <w:t xml:space="preserve"> </w:t>
      </w:r>
      <w:r w:rsidR="007B095C" w:rsidRPr="005850EE">
        <w:rPr>
          <w:rFonts w:ascii="Times New Roman" w:hAnsi="Times New Roman" w:cs="Times New Roman"/>
          <w:i/>
          <w:iCs/>
        </w:rPr>
        <w:t xml:space="preserve"> Mā te mahi tahi </w:t>
      </w:r>
      <w:r w:rsidR="00AE07C9">
        <w:rPr>
          <w:rFonts w:ascii="Times New Roman" w:hAnsi="Times New Roman" w:cs="Times New Roman"/>
          <w:i/>
          <w:iCs/>
        </w:rPr>
        <w:t>ā</w:t>
      </w:r>
      <w:r w:rsidR="00473111" w:rsidRPr="005850EE">
        <w:rPr>
          <w:rFonts w:ascii="Times New Roman" w:hAnsi="Times New Roman" w:cs="Times New Roman"/>
          <w:i/>
          <w:iCs/>
        </w:rPr>
        <w:t xml:space="preserve"> </w:t>
      </w:r>
      <w:proofErr w:type="spellStart"/>
      <w:r w:rsidR="007B095C" w:rsidRPr="005850EE">
        <w:rPr>
          <w:rFonts w:ascii="Times New Roman" w:hAnsi="Times New Roman" w:cs="Times New Roman"/>
          <w:i/>
          <w:iCs/>
        </w:rPr>
        <w:t>rangapū</w:t>
      </w:r>
      <w:proofErr w:type="spellEnd"/>
      <w:r w:rsidR="00AE07C9">
        <w:rPr>
          <w:rFonts w:ascii="Times New Roman" w:hAnsi="Times New Roman" w:cs="Times New Roman"/>
          <w:i/>
          <w:iCs/>
        </w:rPr>
        <w:t>,</w:t>
      </w:r>
      <w:r w:rsidR="00473111" w:rsidRPr="005850EE">
        <w:rPr>
          <w:rFonts w:ascii="Times New Roman" w:hAnsi="Times New Roman" w:cs="Times New Roman"/>
          <w:i/>
          <w:iCs/>
        </w:rPr>
        <w:t xml:space="preserve"> </w:t>
      </w:r>
      <w:r w:rsidR="00AE07C9">
        <w:rPr>
          <w:rFonts w:ascii="Times New Roman" w:hAnsi="Times New Roman" w:cs="Times New Roman"/>
          <w:i/>
          <w:iCs/>
        </w:rPr>
        <w:t>ā</w:t>
      </w:r>
      <w:r w:rsidR="00473111" w:rsidRPr="005850EE">
        <w:rPr>
          <w:rFonts w:ascii="Times New Roman" w:hAnsi="Times New Roman" w:cs="Times New Roman"/>
          <w:i/>
          <w:iCs/>
        </w:rPr>
        <w:t xml:space="preserve"> </w:t>
      </w:r>
      <w:proofErr w:type="spellStart"/>
      <w:r w:rsidR="00473111" w:rsidRPr="005850EE">
        <w:rPr>
          <w:rFonts w:ascii="Times New Roman" w:hAnsi="Times New Roman" w:cs="Times New Roman"/>
          <w:i/>
          <w:iCs/>
        </w:rPr>
        <w:t>hapori</w:t>
      </w:r>
      <w:proofErr w:type="spellEnd"/>
      <w:r w:rsidR="00473111" w:rsidRPr="005850EE">
        <w:rPr>
          <w:rFonts w:ascii="Times New Roman" w:hAnsi="Times New Roman" w:cs="Times New Roman"/>
          <w:i/>
          <w:iCs/>
        </w:rPr>
        <w:t xml:space="preserve"> </w:t>
      </w:r>
      <w:r w:rsidR="000B7F13" w:rsidRPr="005850EE">
        <w:rPr>
          <w:rFonts w:ascii="Times New Roman" w:hAnsi="Times New Roman" w:cs="Times New Roman"/>
          <w:i/>
          <w:iCs/>
        </w:rPr>
        <w:t xml:space="preserve">e </w:t>
      </w:r>
      <w:proofErr w:type="spellStart"/>
      <w:r w:rsidR="00764FB7" w:rsidRPr="005850EE">
        <w:rPr>
          <w:rFonts w:ascii="Times New Roman" w:hAnsi="Times New Roman" w:cs="Times New Roman"/>
          <w:i/>
          <w:iCs/>
        </w:rPr>
        <w:t>pahawa</w:t>
      </w:r>
      <w:proofErr w:type="spellEnd"/>
      <w:r w:rsidR="00764FB7" w:rsidRPr="005850EE">
        <w:rPr>
          <w:rFonts w:ascii="Times New Roman" w:hAnsi="Times New Roman" w:cs="Times New Roman"/>
          <w:i/>
          <w:iCs/>
        </w:rPr>
        <w:t xml:space="preserve"> </w:t>
      </w:r>
      <w:r w:rsidR="000B7F13" w:rsidRPr="005850EE">
        <w:rPr>
          <w:rFonts w:ascii="Times New Roman" w:hAnsi="Times New Roman" w:cs="Times New Roman"/>
          <w:i/>
          <w:iCs/>
        </w:rPr>
        <w:t>tahi</w:t>
      </w:r>
      <w:r w:rsidR="00FE748A">
        <w:rPr>
          <w:rFonts w:ascii="Times New Roman" w:hAnsi="Times New Roman" w:cs="Times New Roman"/>
          <w:i/>
          <w:iCs/>
        </w:rPr>
        <w:t xml:space="preserve"> ai</w:t>
      </w:r>
      <w:r w:rsidR="000B7F13" w:rsidRPr="005850EE">
        <w:rPr>
          <w:rFonts w:ascii="Times New Roman" w:hAnsi="Times New Roman" w:cs="Times New Roman"/>
          <w:i/>
          <w:iCs/>
        </w:rPr>
        <w:t xml:space="preserve"> e </w:t>
      </w:r>
      <w:proofErr w:type="spellStart"/>
      <w:r w:rsidR="000B7F13" w:rsidRPr="005850EE">
        <w:rPr>
          <w:rFonts w:ascii="Times New Roman" w:hAnsi="Times New Roman" w:cs="Times New Roman"/>
          <w:i/>
          <w:iCs/>
        </w:rPr>
        <w:t>momoho</w:t>
      </w:r>
      <w:proofErr w:type="spellEnd"/>
      <w:r w:rsidR="000B7F13" w:rsidRPr="005850EE">
        <w:rPr>
          <w:rFonts w:ascii="Times New Roman" w:hAnsi="Times New Roman" w:cs="Times New Roman"/>
          <w:i/>
          <w:iCs/>
        </w:rPr>
        <w:t xml:space="preserve"> ai.    </w:t>
      </w:r>
      <w:r w:rsidR="00473111" w:rsidRPr="005850EE">
        <w:rPr>
          <w:rFonts w:ascii="Times New Roman" w:hAnsi="Times New Roman" w:cs="Times New Roman"/>
          <w:i/>
          <w:iCs/>
        </w:rPr>
        <w:t xml:space="preserve">  </w:t>
      </w:r>
      <w:r w:rsidR="00B43BB5" w:rsidRPr="005850EE">
        <w:rPr>
          <w:rFonts w:ascii="Times New Roman" w:hAnsi="Times New Roman" w:cs="Times New Roman"/>
          <w:i/>
          <w:iCs/>
        </w:rPr>
        <w:t xml:space="preserve">  </w:t>
      </w:r>
      <w:r w:rsidR="005145BB" w:rsidRPr="005850EE">
        <w:rPr>
          <w:rFonts w:ascii="Times New Roman" w:hAnsi="Times New Roman" w:cs="Times New Roman"/>
          <w:i/>
          <w:iCs/>
        </w:rPr>
        <w:t xml:space="preserve"> </w:t>
      </w:r>
      <w:r w:rsidR="005C0D21" w:rsidRPr="005850EE">
        <w:rPr>
          <w:rFonts w:ascii="Times New Roman" w:hAnsi="Times New Roman" w:cs="Times New Roman"/>
          <w:i/>
          <w:iCs/>
        </w:rPr>
        <w:t xml:space="preserve">  </w:t>
      </w:r>
      <w:r w:rsidR="00FA1137" w:rsidRPr="005850EE">
        <w:rPr>
          <w:rFonts w:ascii="Times New Roman" w:hAnsi="Times New Roman" w:cs="Times New Roman"/>
          <w:i/>
          <w:iCs/>
        </w:rPr>
        <w:t xml:space="preserve"> </w:t>
      </w:r>
      <w:r w:rsidRPr="005850EE">
        <w:rPr>
          <w:rFonts w:ascii="Times New Roman" w:hAnsi="Times New Roman" w:cs="Times New Roman"/>
          <w:i/>
          <w:iCs/>
        </w:rPr>
        <w:t xml:space="preserve"> </w:t>
      </w:r>
    </w:p>
    <w:p w14:paraId="1DAEB230" w14:textId="77777777" w:rsidR="008C68F2" w:rsidRDefault="002E1103" w:rsidP="002E1103">
      <w:pPr>
        <w:spacing w:after="240"/>
        <w:rPr>
          <w:rFonts w:cs="Arial"/>
        </w:rPr>
      </w:pPr>
      <w:r w:rsidRPr="00F9674E">
        <w:rPr>
          <w:rFonts w:cs="Arial"/>
          <w:b/>
          <w:bCs/>
        </w:rPr>
        <w:t>Adaptable</w:t>
      </w:r>
      <w:r w:rsidRPr="00F9674E">
        <w:rPr>
          <w:rFonts w:cs="Arial"/>
        </w:rPr>
        <w:t xml:space="preserve"> – We acknowledge the world around us is changing and that we need to change by innovating and applying creative solutions to move forward.  We are resourceful in response to this change.</w:t>
      </w:r>
    </w:p>
    <w:p w14:paraId="2F0DC26C" w14:textId="6F5B79EE" w:rsidR="002E1103" w:rsidRPr="005850EE" w:rsidRDefault="008C68F2" w:rsidP="002E1103">
      <w:pPr>
        <w:spacing w:after="240"/>
        <w:rPr>
          <w:rFonts w:ascii="Times New Roman" w:hAnsi="Times New Roman" w:cs="Times New Roman"/>
          <w:i/>
          <w:iCs/>
        </w:rPr>
      </w:pPr>
      <w:proofErr w:type="spellStart"/>
      <w:r w:rsidRPr="005850EE">
        <w:rPr>
          <w:rFonts w:ascii="Times New Roman" w:hAnsi="Times New Roman" w:cs="Times New Roman"/>
          <w:b/>
          <w:bCs/>
          <w:i/>
          <w:iCs/>
        </w:rPr>
        <w:t>Urutau</w:t>
      </w:r>
      <w:proofErr w:type="spellEnd"/>
      <w:r w:rsidRPr="005850EE">
        <w:rPr>
          <w:rFonts w:ascii="Times New Roman" w:hAnsi="Times New Roman" w:cs="Times New Roman"/>
          <w:i/>
          <w:iCs/>
        </w:rPr>
        <w:t xml:space="preserve"> </w:t>
      </w:r>
      <w:r w:rsidR="00777E97" w:rsidRPr="005850EE">
        <w:rPr>
          <w:rFonts w:ascii="Times New Roman" w:hAnsi="Times New Roman" w:cs="Times New Roman"/>
          <w:i/>
          <w:iCs/>
        </w:rPr>
        <w:t>-</w:t>
      </w:r>
      <w:r w:rsidRPr="005850EE">
        <w:rPr>
          <w:rFonts w:ascii="Times New Roman" w:hAnsi="Times New Roman" w:cs="Times New Roman"/>
          <w:i/>
          <w:iCs/>
        </w:rPr>
        <w:t xml:space="preserve"> </w:t>
      </w:r>
      <w:r w:rsidR="00D60C44" w:rsidRPr="005850EE">
        <w:rPr>
          <w:rFonts w:ascii="Times New Roman" w:hAnsi="Times New Roman" w:cs="Times New Roman"/>
          <w:i/>
          <w:iCs/>
        </w:rPr>
        <w:t xml:space="preserve">He ao </w:t>
      </w:r>
      <w:proofErr w:type="spellStart"/>
      <w:r w:rsidR="00D60C44" w:rsidRPr="005850EE">
        <w:rPr>
          <w:rFonts w:ascii="Times New Roman" w:hAnsi="Times New Roman" w:cs="Times New Roman"/>
          <w:i/>
          <w:iCs/>
        </w:rPr>
        <w:t>hurihuiri</w:t>
      </w:r>
      <w:proofErr w:type="spellEnd"/>
      <w:r w:rsidR="00D60C44" w:rsidRPr="005850EE">
        <w:rPr>
          <w:rFonts w:ascii="Times New Roman" w:hAnsi="Times New Roman" w:cs="Times New Roman"/>
          <w:i/>
          <w:iCs/>
        </w:rPr>
        <w:t xml:space="preserve"> tēnei</w:t>
      </w:r>
      <w:r w:rsidR="003266A6">
        <w:rPr>
          <w:rFonts w:ascii="Times New Roman" w:hAnsi="Times New Roman" w:cs="Times New Roman"/>
          <w:i/>
          <w:iCs/>
        </w:rPr>
        <w:t>,</w:t>
      </w:r>
      <w:r w:rsidR="00D60C44" w:rsidRPr="005850EE">
        <w:rPr>
          <w:rFonts w:ascii="Times New Roman" w:hAnsi="Times New Roman" w:cs="Times New Roman"/>
          <w:i/>
          <w:iCs/>
        </w:rPr>
        <w:t xml:space="preserve"> ā</w:t>
      </w:r>
      <w:r w:rsidR="003266A6">
        <w:rPr>
          <w:rFonts w:ascii="Times New Roman" w:hAnsi="Times New Roman" w:cs="Times New Roman"/>
          <w:i/>
          <w:iCs/>
        </w:rPr>
        <w:t>,</w:t>
      </w:r>
      <w:r w:rsidR="00D60C44" w:rsidRPr="005850EE">
        <w:rPr>
          <w:rFonts w:ascii="Times New Roman" w:hAnsi="Times New Roman" w:cs="Times New Roman"/>
          <w:i/>
          <w:iCs/>
        </w:rPr>
        <w:t xml:space="preserve"> me</w:t>
      </w:r>
      <w:r w:rsidR="003266A6">
        <w:rPr>
          <w:rFonts w:ascii="Times New Roman" w:hAnsi="Times New Roman" w:cs="Times New Roman"/>
          <w:i/>
          <w:iCs/>
        </w:rPr>
        <w:t xml:space="preserve"> </w:t>
      </w:r>
      <w:r w:rsidR="00D60C44" w:rsidRPr="005850EE">
        <w:rPr>
          <w:rFonts w:ascii="Times New Roman" w:hAnsi="Times New Roman" w:cs="Times New Roman"/>
          <w:i/>
          <w:iCs/>
        </w:rPr>
        <w:t xml:space="preserve">whai hoki </w:t>
      </w:r>
      <w:r w:rsidR="004B7C49" w:rsidRPr="005850EE">
        <w:rPr>
          <w:rFonts w:ascii="Times New Roman" w:hAnsi="Times New Roman" w:cs="Times New Roman"/>
          <w:i/>
          <w:iCs/>
        </w:rPr>
        <w:t xml:space="preserve">e </w:t>
      </w:r>
      <w:r w:rsidR="00D60C44" w:rsidRPr="005850EE">
        <w:rPr>
          <w:rFonts w:ascii="Times New Roman" w:hAnsi="Times New Roman" w:cs="Times New Roman"/>
          <w:i/>
          <w:iCs/>
        </w:rPr>
        <w:t xml:space="preserve">mātou kia </w:t>
      </w:r>
      <w:proofErr w:type="spellStart"/>
      <w:r w:rsidR="00D60C44" w:rsidRPr="005850EE">
        <w:rPr>
          <w:rFonts w:ascii="Times New Roman" w:hAnsi="Times New Roman" w:cs="Times New Roman"/>
          <w:i/>
          <w:iCs/>
        </w:rPr>
        <w:t>anga</w:t>
      </w:r>
      <w:proofErr w:type="spellEnd"/>
      <w:r w:rsidR="00D60C44" w:rsidRPr="005850EE">
        <w:rPr>
          <w:rFonts w:ascii="Times New Roman" w:hAnsi="Times New Roman" w:cs="Times New Roman"/>
          <w:i/>
          <w:iCs/>
        </w:rPr>
        <w:t xml:space="preserve"> </w:t>
      </w:r>
      <w:proofErr w:type="spellStart"/>
      <w:r w:rsidR="00D60C44" w:rsidRPr="005850EE">
        <w:rPr>
          <w:rFonts w:ascii="Times New Roman" w:hAnsi="Times New Roman" w:cs="Times New Roman"/>
          <w:i/>
          <w:iCs/>
        </w:rPr>
        <w:t>whakamua</w:t>
      </w:r>
      <w:proofErr w:type="spellEnd"/>
      <w:r w:rsidR="00D60C44" w:rsidRPr="005850EE">
        <w:rPr>
          <w:rFonts w:ascii="Times New Roman" w:hAnsi="Times New Roman" w:cs="Times New Roman"/>
          <w:i/>
          <w:iCs/>
        </w:rPr>
        <w:t xml:space="preserve">.  </w:t>
      </w:r>
      <w:r w:rsidR="004B7C49" w:rsidRPr="005850EE">
        <w:rPr>
          <w:rFonts w:ascii="Times New Roman" w:hAnsi="Times New Roman" w:cs="Times New Roman"/>
          <w:i/>
          <w:iCs/>
        </w:rPr>
        <w:t xml:space="preserve">Kua </w:t>
      </w:r>
      <w:proofErr w:type="spellStart"/>
      <w:r w:rsidR="004B7C49" w:rsidRPr="005850EE">
        <w:rPr>
          <w:rFonts w:ascii="Times New Roman" w:hAnsi="Times New Roman" w:cs="Times New Roman"/>
          <w:i/>
          <w:iCs/>
        </w:rPr>
        <w:t>hikina</w:t>
      </w:r>
      <w:proofErr w:type="spellEnd"/>
      <w:r w:rsidR="005850EE">
        <w:rPr>
          <w:rFonts w:ascii="Times New Roman" w:hAnsi="Times New Roman" w:cs="Times New Roman"/>
          <w:i/>
          <w:iCs/>
        </w:rPr>
        <w:t xml:space="preserve"> </w:t>
      </w:r>
      <w:r w:rsidR="004B7C49" w:rsidRPr="005850EE">
        <w:rPr>
          <w:rFonts w:ascii="Times New Roman" w:hAnsi="Times New Roman" w:cs="Times New Roman"/>
          <w:i/>
          <w:iCs/>
        </w:rPr>
        <w:t xml:space="preserve">kia kawea te </w:t>
      </w:r>
      <w:r w:rsidR="005850EE">
        <w:rPr>
          <w:rFonts w:ascii="Times New Roman" w:hAnsi="Times New Roman" w:cs="Times New Roman"/>
          <w:i/>
          <w:iCs/>
        </w:rPr>
        <w:t>m</w:t>
      </w:r>
      <w:r w:rsidR="006762C7" w:rsidRPr="005850EE">
        <w:rPr>
          <w:rFonts w:ascii="Times New Roman" w:hAnsi="Times New Roman" w:cs="Times New Roman"/>
          <w:i/>
          <w:iCs/>
        </w:rPr>
        <w:t>anuka</w:t>
      </w:r>
      <w:r w:rsidR="00D60C44" w:rsidRPr="005850EE">
        <w:rPr>
          <w:rFonts w:ascii="Times New Roman" w:hAnsi="Times New Roman" w:cs="Times New Roman"/>
          <w:i/>
          <w:iCs/>
        </w:rPr>
        <w:t xml:space="preserve">. </w:t>
      </w:r>
    </w:p>
    <w:p w14:paraId="3DE886F8" w14:textId="01972EC4" w:rsidR="002E1103" w:rsidRDefault="002E1103" w:rsidP="002E1103">
      <w:pPr>
        <w:spacing w:after="240"/>
        <w:rPr>
          <w:rFonts w:cs="Arial"/>
        </w:rPr>
      </w:pPr>
      <w:r w:rsidRPr="00F9674E">
        <w:rPr>
          <w:rFonts w:cs="Arial"/>
          <w:b/>
          <w:bCs/>
        </w:rPr>
        <w:t xml:space="preserve">Accountable – </w:t>
      </w:r>
      <w:r w:rsidRPr="00F9674E">
        <w:rPr>
          <w:rFonts w:cs="Arial"/>
        </w:rPr>
        <w:t>We deliver on our promise and hold ourselves responsible.  We are honest, candid, transparent and respectful in all aspects of our work, applying good judgement for effective decision-making.</w:t>
      </w:r>
    </w:p>
    <w:p w14:paraId="1FE9B713" w14:textId="2572FC6C" w:rsidR="002C6679" w:rsidRPr="005850EE" w:rsidRDefault="002C6679" w:rsidP="002E1103">
      <w:pPr>
        <w:spacing w:after="240"/>
        <w:rPr>
          <w:rFonts w:ascii="Times New Roman" w:hAnsi="Times New Roman" w:cs="Times New Roman"/>
          <w:i/>
          <w:iCs/>
        </w:rPr>
      </w:pPr>
      <w:r w:rsidRPr="005850EE">
        <w:rPr>
          <w:rFonts w:ascii="Times New Roman" w:hAnsi="Times New Roman" w:cs="Times New Roman"/>
          <w:b/>
          <w:bCs/>
          <w:i/>
          <w:iCs/>
        </w:rPr>
        <w:t xml:space="preserve">Noho </w:t>
      </w:r>
      <w:proofErr w:type="spellStart"/>
      <w:r w:rsidRPr="005850EE">
        <w:rPr>
          <w:rFonts w:ascii="Times New Roman" w:hAnsi="Times New Roman" w:cs="Times New Roman"/>
          <w:b/>
          <w:bCs/>
          <w:i/>
          <w:iCs/>
        </w:rPr>
        <w:t>Haepapa</w:t>
      </w:r>
      <w:proofErr w:type="spellEnd"/>
      <w:r w:rsidR="0015712F" w:rsidRPr="005850EE">
        <w:rPr>
          <w:rFonts w:ascii="Times New Roman" w:hAnsi="Times New Roman" w:cs="Times New Roman"/>
          <w:i/>
          <w:iCs/>
        </w:rPr>
        <w:t xml:space="preserve"> </w:t>
      </w:r>
      <w:r w:rsidR="006762C7" w:rsidRPr="005850EE">
        <w:rPr>
          <w:rFonts w:ascii="Times New Roman" w:hAnsi="Times New Roman" w:cs="Times New Roman"/>
          <w:i/>
          <w:iCs/>
        </w:rPr>
        <w:t>–</w:t>
      </w:r>
      <w:r w:rsidR="0015712F" w:rsidRPr="005850EE">
        <w:rPr>
          <w:rFonts w:ascii="Times New Roman" w:hAnsi="Times New Roman" w:cs="Times New Roman"/>
          <w:i/>
          <w:iCs/>
        </w:rPr>
        <w:t xml:space="preserve"> </w:t>
      </w:r>
      <w:proofErr w:type="spellStart"/>
      <w:r w:rsidR="007134FF" w:rsidRPr="005850EE">
        <w:rPr>
          <w:rFonts w:ascii="Times New Roman" w:hAnsi="Times New Roman" w:cs="Times New Roman"/>
          <w:i/>
          <w:iCs/>
        </w:rPr>
        <w:t>Ehara</w:t>
      </w:r>
      <w:proofErr w:type="spellEnd"/>
      <w:r w:rsidR="007134FF" w:rsidRPr="005850EE">
        <w:rPr>
          <w:rFonts w:ascii="Times New Roman" w:hAnsi="Times New Roman" w:cs="Times New Roman"/>
          <w:i/>
          <w:iCs/>
        </w:rPr>
        <w:t xml:space="preserve"> rawa mātou </w:t>
      </w:r>
      <w:r w:rsidR="00AE07C9">
        <w:rPr>
          <w:rFonts w:ascii="Times New Roman" w:hAnsi="Times New Roman" w:cs="Times New Roman"/>
          <w:i/>
          <w:iCs/>
        </w:rPr>
        <w:t>i</w:t>
      </w:r>
      <w:r w:rsidR="007134FF" w:rsidRPr="005850EE">
        <w:rPr>
          <w:rFonts w:ascii="Times New Roman" w:hAnsi="Times New Roman" w:cs="Times New Roman"/>
          <w:i/>
          <w:iCs/>
        </w:rPr>
        <w:t xml:space="preserve"> te </w:t>
      </w:r>
      <w:proofErr w:type="spellStart"/>
      <w:r w:rsidR="007134FF" w:rsidRPr="005850EE">
        <w:rPr>
          <w:rFonts w:ascii="Times New Roman" w:hAnsi="Times New Roman" w:cs="Times New Roman"/>
          <w:i/>
          <w:iCs/>
        </w:rPr>
        <w:t>ngutu</w:t>
      </w:r>
      <w:proofErr w:type="spellEnd"/>
      <w:r w:rsidR="007134FF" w:rsidRPr="005850EE">
        <w:rPr>
          <w:rFonts w:ascii="Times New Roman" w:hAnsi="Times New Roman" w:cs="Times New Roman"/>
          <w:i/>
          <w:iCs/>
        </w:rPr>
        <w:t xml:space="preserve"> kau. </w:t>
      </w:r>
      <w:r w:rsidR="0015712F" w:rsidRPr="005850EE">
        <w:rPr>
          <w:rFonts w:ascii="Times New Roman" w:hAnsi="Times New Roman" w:cs="Times New Roman"/>
          <w:i/>
          <w:iCs/>
        </w:rPr>
        <w:t xml:space="preserve">He </w:t>
      </w:r>
      <w:proofErr w:type="spellStart"/>
      <w:r w:rsidR="0015712F" w:rsidRPr="005850EE">
        <w:rPr>
          <w:rFonts w:ascii="Times New Roman" w:hAnsi="Times New Roman" w:cs="Times New Roman"/>
          <w:i/>
          <w:iCs/>
        </w:rPr>
        <w:t>pono</w:t>
      </w:r>
      <w:proofErr w:type="spellEnd"/>
      <w:r w:rsidR="0015712F" w:rsidRPr="005850EE">
        <w:rPr>
          <w:rFonts w:ascii="Times New Roman" w:hAnsi="Times New Roman" w:cs="Times New Roman"/>
          <w:i/>
          <w:iCs/>
        </w:rPr>
        <w:t xml:space="preserve"> he </w:t>
      </w:r>
      <w:proofErr w:type="spellStart"/>
      <w:r w:rsidR="0015712F" w:rsidRPr="005850EE">
        <w:rPr>
          <w:rFonts w:ascii="Times New Roman" w:hAnsi="Times New Roman" w:cs="Times New Roman"/>
          <w:i/>
          <w:iCs/>
        </w:rPr>
        <w:t>whakaute</w:t>
      </w:r>
      <w:proofErr w:type="spellEnd"/>
      <w:r w:rsidR="002575E4" w:rsidRPr="005850EE">
        <w:rPr>
          <w:rFonts w:ascii="Times New Roman" w:hAnsi="Times New Roman" w:cs="Times New Roman"/>
          <w:i/>
          <w:iCs/>
        </w:rPr>
        <w:t xml:space="preserve">, ā, ka tika hoki </w:t>
      </w:r>
      <w:r w:rsidR="00AE07C9">
        <w:rPr>
          <w:rFonts w:ascii="Times New Roman" w:hAnsi="Times New Roman" w:cs="Times New Roman"/>
          <w:i/>
          <w:iCs/>
        </w:rPr>
        <w:t>i</w:t>
      </w:r>
      <w:r w:rsidR="002575E4" w:rsidRPr="005850EE">
        <w:rPr>
          <w:rFonts w:ascii="Times New Roman" w:hAnsi="Times New Roman" w:cs="Times New Roman"/>
          <w:i/>
          <w:iCs/>
        </w:rPr>
        <w:t xml:space="preserve"> ngā </w:t>
      </w:r>
      <w:proofErr w:type="spellStart"/>
      <w:r w:rsidR="002575E4" w:rsidRPr="005850EE">
        <w:rPr>
          <w:rFonts w:ascii="Times New Roman" w:hAnsi="Times New Roman" w:cs="Times New Roman"/>
          <w:i/>
          <w:iCs/>
        </w:rPr>
        <w:t>whakataunga</w:t>
      </w:r>
      <w:proofErr w:type="spellEnd"/>
      <w:r w:rsidR="002575E4" w:rsidRPr="005850EE">
        <w:rPr>
          <w:rFonts w:ascii="Times New Roman" w:hAnsi="Times New Roman" w:cs="Times New Roman"/>
          <w:i/>
          <w:iCs/>
        </w:rPr>
        <w:t xml:space="preserve"> </w:t>
      </w:r>
      <w:proofErr w:type="spellStart"/>
      <w:r w:rsidR="002575E4" w:rsidRPr="005850EE">
        <w:rPr>
          <w:rFonts w:ascii="Times New Roman" w:hAnsi="Times New Roman" w:cs="Times New Roman"/>
          <w:i/>
          <w:iCs/>
        </w:rPr>
        <w:t>pai</w:t>
      </w:r>
      <w:proofErr w:type="spellEnd"/>
      <w:r w:rsidR="0015712F" w:rsidRPr="005850EE">
        <w:rPr>
          <w:rFonts w:ascii="Times New Roman" w:hAnsi="Times New Roman" w:cs="Times New Roman"/>
          <w:i/>
          <w:iCs/>
        </w:rPr>
        <w:t xml:space="preserve"> </w:t>
      </w:r>
      <w:r w:rsidR="00AE07C9">
        <w:rPr>
          <w:rFonts w:ascii="Times New Roman" w:hAnsi="Times New Roman" w:cs="Times New Roman"/>
          <w:i/>
          <w:iCs/>
        </w:rPr>
        <w:t>i</w:t>
      </w:r>
      <w:r w:rsidR="0015712F" w:rsidRPr="005850EE">
        <w:rPr>
          <w:rFonts w:ascii="Times New Roman" w:hAnsi="Times New Roman" w:cs="Times New Roman"/>
          <w:i/>
          <w:iCs/>
        </w:rPr>
        <w:t xml:space="preserve"> roto </w:t>
      </w:r>
      <w:r w:rsidR="00AE07C9">
        <w:rPr>
          <w:rFonts w:ascii="Times New Roman" w:hAnsi="Times New Roman" w:cs="Times New Roman"/>
          <w:i/>
          <w:iCs/>
        </w:rPr>
        <w:t>i</w:t>
      </w:r>
      <w:r w:rsidR="0015712F" w:rsidRPr="005850EE">
        <w:rPr>
          <w:rFonts w:ascii="Times New Roman" w:hAnsi="Times New Roman" w:cs="Times New Roman"/>
          <w:i/>
          <w:iCs/>
        </w:rPr>
        <w:t xml:space="preserve"> ngā mahi </w:t>
      </w:r>
      <w:proofErr w:type="spellStart"/>
      <w:r w:rsidR="0015712F" w:rsidRPr="005850EE">
        <w:rPr>
          <w:rFonts w:ascii="Times New Roman" w:hAnsi="Times New Roman" w:cs="Times New Roman"/>
          <w:i/>
          <w:iCs/>
        </w:rPr>
        <w:t>katoa</w:t>
      </w:r>
      <w:proofErr w:type="spellEnd"/>
      <w:r w:rsidR="0015712F" w:rsidRPr="005850EE">
        <w:rPr>
          <w:rFonts w:ascii="Times New Roman" w:hAnsi="Times New Roman" w:cs="Times New Roman"/>
          <w:i/>
          <w:iCs/>
        </w:rPr>
        <w:t>.</w:t>
      </w:r>
      <w:r w:rsidR="007134FF" w:rsidRPr="005850EE">
        <w:rPr>
          <w:rFonts w:ascii="Times New Roman" w:hAnsi="Times New Roman" w:cs="Times New Roman"/>
          <w:i/>
          <w:iCs/>
        </w:rPr>
        <w:t xml:space="preserve"> </w:t>
      </w:r>
      <w:r w:rsidR="0015712F" w:rsidRPr="005850EE">
        <w:rPr>
          <w:rFonts w:ascii="Times New Roman" w:hAnsi="Times New Roman" w:cs="Times New Roman"/>
          <w:i/>
          <w:iCs/>
        </w:rPr>
        <w:t xml:space="preserve"> </w:t>
      </w:r>
    </w:p>
    <w:p w14:paraId="261E70FF" w14:textId="77777777" w:rsidR="006762C7" w:rsidRDefault="006762C7" w:rsidP="002E1103">
      <w:pPr>
        <w:rPr>
          <w:b/>
          <w:color w:val="0070C0"/>
        </w:rPr>
      </w:pPr>
    </w:p>
    <w:p w14:paraId="75E53822" w14:textId="77777777" w:rsidR="006762C7" w:rsidRDefault="006762C7" w:rsidP="002E1103">
      <w:pPr>
        <w:rPr>
          <w:b/>
          <w:color w:val="0070C0"/>
        </w:rPr>
      </w:pPr>
    </w:p>
    <w:p w14:paraId="767B4136" w14:textId="77777777" w:rsidR="003E16A6" w:rsidRDefault="003E16A6" w:rsidP="0091155B">
      <w:pPr>
        <w:rPr>
          <w:b/>
          <w:color w:val="0070C0"/>
        </w:rPr>
      </w:pPr>
    </w:p>
    <w:p w14:paraId="78CE2397" w14:textId="77777777" w:rsidR="00403670" w:rsidRDefault="00403670" w:rsidP="0091155B">
      <w:pPr>
        <w:rPr>
          <w:b/>
          <w:color w:val="0070C0"/>
        </w:rPr>
      </w:pPr>
    </w:p>
    <w:p w14:paraId="1C8EBADA" w14:textId="48657F36" w:rsidR="002E1103" w:rsidRDefault="002E1103" w:rsidP="0091155B">
      <w:pPr>
        <w:rPr>
          <w:b/>
          <w:color w:val="0070C0"/>
        </w:rPr>
      </w:pPr>
      <w:r w:rsidRPr="00F9674E">
        <w:rPr>
          <w:b/>
          <w:color w:val="0070C0"/>
        </w:rPr>
        <w:lastRenderedPageBreak/>
        <w:t>Our Key Priorities</w:t>
      </w:r>
    </w:p>
    <w:p w14:paraId="00A0D1CB" w14:textId="5C699AF0" w:rsidR="006762C7" w:rsidRDefault="006762C7" w:rsidP="002E1103">
      <w:pPr>
        <w:rPr>
          <w:b/>
          <w:i/>
          <w:iCs/>
          <w:color w:val="0070C0"/>
        </w:rPr>
      </w:pPr>
      <w:r w:rsidRPr="006762C7">
        <w:rPr>
          <w:b/>
          <w:i/>
          <w:iCs/>
          <w:color w:val="0070C0"/>
        </w:rPr>
        <w:t xml:space="preserve">Ngā </w:t>
      </w:r>
      <w:proofErr w:type="spellStart"/>
      <w:r w:rsidRPr="006762C7">
        <w:rPr>
          <w:b/>
          <w:i/>
          <w:iCs/>
          <w:color w:val="0070C0"/>
        </w:rPr>
        <w:t>Wh</w:t>
      </w:r>
      <w:r w:rsidR="004E6BE6">
        <w:rPr>
          <w:b/>
          <w:i/>
          <w:iCs/>
          <w:color w:val="0070C0"/>
        </w:rPr>
        <w:t>ā</w:t>
      </w:r>
      <w:r w:rsidRPr="006762C7">
        <w:rPr>
          <w:b/>
          <w:i/>
          <w:iCs/>
          <w:color w:val="0070C0"/>
        </w:rPr>
        <w:t>inga</w:t>
      </w:r>
      <w:proofErr w:type="spellEnd"/>
      <w:r w:rsidRPr="006762C7">
        <w:rPr>
          <w:b/>
          <w:i/>
          <w:iCs/>
          <w:color w:val="0070C0"/>
        </w:rPr>
        <w:t xml:space="preserve"> Matua</w:t>
      </w:r>
    </w:p>
    <w:p w14:paraId="502DA637" w14:textId="77777777" w:rsidR="0091155B" w:rsidRPr="006762C7" w:rsidRDefault="0091155B" w:rsidP="002E1103">
      <w:pPr>
        <w:rPr>
          <w:b/>
          <w:i/>
          <w:iCs/>
          <w:color w:val="0070C0"/>
        </w:rPr>
      </w:pPr>
    </w:p>
    <w:tbl>
      <w:tblPr>
        <w:tblStyle w:val="TableGrid"/>
        <w:tblW w:w="9356" w:type="dxa"/>
        <w:tblInd w:w="-5" w:type="dxa"/>
        <w:tblLook w:val="04A0" w:firstRow="1" w:lastRow="0" w:firstColumn="1" w:lastColumn="0" w:noHBand="0" w:noVBand="1"/>
      </w:tblPr>
      <w:tblGrid>
        <w:gridCol w:w="4536"/>
        <w:gridCol w:w="4820"/>
      </w:tblGrid>
      <w:tr w:rsidR="00F81054" w:rsidRPr="00F9674E" w14:paraId="250E2412" w14:textId="77777777" w:rsidTr="00417594">
        <w:trPr>
          <w:trHeight w:val="284"/>
          <w:tblHeader/>
        </w:trPr>
        <w:tc>
          <w:tcPr>
            <w:tcW w:w="4536" w:type="dxa"/>
          </w:tcPr>
          <w:p w14:paraId="7847C328" w14:textId="77777777" w:rsidR="00F81054" w:rsidRDefault="00F81054" w:rsidP="00417594">
            <w:pPr>
              <w:spacing w:line="288" w:lineRule="auto"/>
              <w:rPr>
                <w:rFonts w:ascii="Arial" w:hAnsi="Arial" w:cs="Arial"/>
                <w:b/>
                <w:sz w:val="22"/>
                <w:szCs w:val="22"/>
                <w:lang w:val="en-GB"/>
              </w:rPr>
            </w:pPr>
            <w:r w:rsidRPr="00F9674E">
              <w:rPr>
                <w:rFonts w:ascii="Arial" w:hAnsi="Arial" w:cs="Arial"/>
                <w:b/>
                <w:sz w:val="22"/>
                <w:szCs w:val="22"/>
                <w:lang w:val="en-GB"/>
              </w:rPr>
              <w:t>Priority</w:t>
            </w:r>
          </w:p>
          <w:p w14:paraId="7416CE50" w14:textId="4F866AB3" w:rsidR="00F81054" w:rsidRPr="00AE07C9" w:rsidRDefault="00F81054" w:rsidP="00417594">
            <w:pPr>
              <w:spacing w:line="288" w:lineRule="auto"/>
              <w:rPr>
                <w:rFonts w:cs="Times New Roman"/>
                <w:b/>
                <w:i/>
                <w:iCs/>
                <w:sz w:val="22"/>
                <w:szCs w:val="22"/>
                <w:lang w:val="en-GB"/>
              </w:rPr>
            </w:pPr>
            <w:r w:rsidRPr="00AE07C9">
              <w:rPr>
                <w:rFonts w:cs="Times New Roman"/>
                <w:b/>
                <w:i/>
                <w:iCs/>
                <w:sz w:val="22"/>
                <w:szCs w:val="22"/>
                <w:lang w:val="en-GB"/>
              </w:rPr>
              <w:t xml:space="preserve">Te </w:t>
            </w:r>
            <w:proofErr w:type="spellStart"/>
            <w:r w:rsidRPr="00AE07C9">
              <w:rPr>
                <w:rFonts w:cs="Times New Roman"/>
                <w:b/>
                <w:i/>
                <w:iCs/>
                <w:sz w:val="22"/>
                <w:szCs w:val="22"/>
                <w:lang w:val="en-GB"/>
              </w:rPr>
              <w:t>Whakaaro</w:t>
            </w:r>
            <w:proofErr w:type="spellEnd"/>
            <w:r w:rsidR="003266A6">
              <w:rPr>
                <w:rFonts w:cs="Times New Roman"/>
                <w:b/>
                <w:i/>
                <w:iCs/>
                <w:sz w:val="22"/>
                <w:szCs w:val="22"/>
                <w:lang w:val="en-GB"/>
              </w:rPr>
              <w:t xml:space="preserve"> T</w:t>
            </w:r>
            <w:r w:rsidRPr="00AE07C9">
              <w:rPr>
                <w:rFonts w:cs="Times New Roman"/>
                <w:b/>
                <w:i/>
                <w:iCs/>
                <w:sz w:val="22"/>
                <w:szCs w:val="22"/>
                <w:lang w:val="en-GB"/>
              </w:rPr>
              <w:t>au</w:t>
            </w:r>
          </w:p>
        </w:tc>
        <w:tc>
          <w:tcPr>
            <w:tcW w:w="4820" w:type="dxa"/>
          </w:tcPr>
          <w:p w14:paraId="29F5CBC6" w14:textId="77777777" w:rsidR="00F81054" w:rsidRDefault="00F81054" w:rsidP="00417594">
            <w:pPr>
              <w:spacing w:line="288" w:lineRule="auto"/>
              <w:rPr>
                <w:rFonts w:ascii="Arial" w:hAnsi="Arial" w:cs="Arial"/>
                <w:b/>
                <w:sz w:val="22"/>
                <w:szCs w:val="22"/>
                <w:lang w:val="en-GB"/>
              </w:rPr>
            </w:pPr>
            <w:r w:rsidRPr="00F9674E">
              <w:rPr>
                <w:rFonts w:ascii="Arial" w:hAnsi="Arial" w:cs="Arial"/>
                <w:b/>
                <w:sz w:val="22"/>
                <w:szCs w:val="22"/>
                <w:lang w:val="en-GB"/>
              </w:rPr>
              <w:t>How we will deliver this</w:t>
            </w:r>
          </w:p>
          <w:p w14:paraId="55973662" w14:textId="2796350D" w:rsidR="00F81054" w:rsidRPr="00AE07C9" w:rsidRDefault="00F81054" w:rsidP="00417594">
            <w:pPr>
              <w:spacing w:line="288" w:lineRule="auto"/>
              <w:rPr>
                <w:rFonts w:cs="Times New Roman"/>
                <w:b/>
                <w:i/>
                <w:iCs/>
                <w:sz w:val="22"/>
                <w:szCs w:val="22"/>
                <w:lang w:val="en-GB"/>
              </w:rPr>
            </w:pPr>
            <w:r w:rsidRPr="00AE07C9">
              <w:rPr>
                <w:rFonts w:cs="Times New Roman"/>
                <w:b/>
                <w:i/>
                <w:iCs/>
                <w:sz w:val="22"/>
                <w:szCs w:val="22"/>
                <w:lang w:val="en-GB"/>
              </w:rPr>
              <w:t xml:space="preserve">Ka pewhea rā e </w:t>
            </w:r>
            <w:proofErr w:type="spellStart"/>
            <w:r w:rsidRPr="00AE07C9">
              <w:rPr>
                <w:rFonts w:cs="Times New Roman"/>
                <w:b/>
                <w:i/>
                <w:iCs/>
                <w:sz w:val="22"/>
                <w:szCs w:val="22"/>
                <w:lang w:val="en-GB"/>
              </w:rPr>
              <w:t>tūtuki</w:t>
            </w:r>
            <w:proofErr w:type="spellEnd"/>
            <w:r w:rsidRPr="00AE07C9">
              <w:rPr>
                <w:rFonts w:cs="Times New Roman"/>
                <w:b/>
                <w:i/>
                <w:iCs/>
                <w:sz w:val="22"/>
                <w:szCs w:val="22"/>
                <w:lang w:val="en-GB"/>
              </w:rPr>
              <w:t xml:space="preserve"> ai</w:t>
            </w:r>
            <w:bookmarkStart w:id="0" w:name="_GoBack"/>
            <w:bookmarkEnd w:id="0"/>
          </w:p>
        </w:tc>
      </w:tr>
    </w:tbl>
    <w:p w14:paraId="7399510D" w14:textId="351E9162" w:rsidR="00EE66F8" w:rsidRPr="00F9674E" w:rsidRDefault="00EE66F8" w:rsidP="002E1103">
      <w:pPr>
        <w:rPr>
          <w:b/>
          <w:color w:val="0070C0"/>
        </w:rPr>
      </w:pPr>
    </w:p>
    <w:tbl>
      <w:tblPr>
        <w:tblStyle w:val="TableGrid"/>
        <w:tblW w:w="9356" w:type="dxa"/>
        <w:tblInd w:w="-5" w:type="dxa"/>
        <w:tblLook w:val="04A0" w:firstRow="1" w:lastRow="0" w:firstColumn="1" w:lastColumn="0" w:noHBand="0" w:noVBand="1"/>
      </w:tblPr>
      <w:tblGrid>
        <w:gridCol w:w="4536"/>
        <w:gridCol w:w="4820"/>
      </w:tblGrid>
      <w:tr w:rsidR="002E1103" w:rsidRPr="006762C7" w14:paraId="0224EAF8" w14:textId="77777777" w:rsidTr="00417594">
        <w:trPr>
          <w:trHeight w:val="284"/>
        </w:trPr>
        <w:tc>
          <w:tcPr>
            <w:tcW w:w="4536" w:type="dxa"/>
          </w:tcPr>
          <w:p w14:paraId="627717F0" w14:textId="29587049" w:rsidR="002E1103" w:rsidRPr="00540828" w:rsidRDefault="002E1103" w:rsidP="009170A4">
            <w:pPr>
              <w:pStyle w:val="ListParagraph"/>
              <w:numPr>
                <w:ilvl w:val="0"/>
                <w:numId w:val="4"/>
              </w:numPr>
              <w:tabs>
                <w:tab w:val="left" w:pos="1701"/>
              </w:tabs>
              <w:spacing w:line="288" w:lineRule="auto"/>
              <w:ind w:left="462" w:hanging="425"/>
              <w:contextualSpacing/>
              <w:rPr>
                <w:rFonts w:ascii="Arial" w:hAnsi="Arial" w:cs="Arial"/>
                <w:b/>
                <w:sz w:val="22"/>
                <w:szCs w:val="22"/>
                <w:lang w:val="en-GB"/>
              </w:rPr>
            </w:pPr>
            <w:r w:rsidRPr="00540828">
              <w:rPr>
                <w:rFonts w:ascii="Arial" w:hAnsi="Arial" w:cs="Arial"/>
                <w:b/>
                <w:sz w:val="22"/>
                <w:szCs w:val="22"/>
                <w:lang w:val="en-GB"/>
              </w:rPr>
              <w:t xml:space="preserve">Independence </w:t>
            </w:r>
            <w:r w:rsidRPr="00540828">
              <w:rPr>
                <w:rFonts w:ascii="Arial" w:hAnsi="Arial" w:cs="Arial"/>
                <w:sz w:val="22"/>
                <w:szCs w:val="22"/>
                <w:lang w:val="en-GB"/>
              </w:rPr>
              <w:t>– people who are blind, deafblind or have low vision have</w:t>
            </w:r>
            <w:r w:rsidR="009170A4" w:rsidRPr="00540828">
              <w:rPr>
                <w:rFonts w:ascii="Arial" w:hAnsi="Arial" w:cs="Arial"/>
                <w:sz w:val="22"/>
                <w:szCs w:val="22"/>
                <w:lang w:val="en-GB"/>
              </w:rPr>
              <w:t xml:space="preserve"> </w:t>
            </w:r>
            <w:r w:rsidRPr="00540828">
              <w:rPr>
                <w:rFonts w:ascii="Arial" w:hAnsi="Arial" w:cs="Arial"/>
                <w:sz w:val="22"/>
                <w:szCs w:val="22"/>
                <w:lang w:val="en-GB"/>
              </w:rPr>
              <w:t>choices about how they live their lives as independent citizens in their communities.</w:t>
            </w:r>
          </w:p>
          <w:p w14:paraId="17FD5B91" w14:textId="77777777" w:rsidR="00AC043F" w:rsidRPr="00AC043F" w:rsidRDefault="00AC043F" w:rsidP="00AC043F">
            <w:pPr>
              <w:tabs>
                <w:tab w:val="left" w:pos="1701"/>
              </w:tabs>
              <w:spacing w:line="288" w:lineRule="auto"/>
              <w:contextualSpacing/>
              <w:rPr>
                <w:rFonts w:ascii="Arial" w:hAnsi="Arial" w:cs="Arial"/>
                <w:b/>
                <w:bCs/>
                <w:i/>
                <w:iCs/>
                <w:lang w:val="en-GB"/>
              </w:rPr>
            </w:pPr>
          </w:p>
          <w:p w14:paraId="0C8ED8BC" w14:textId="29F062E9" w:rsidR="007A6EC1" w:rsidRPr="00AE07C9" w:rsidRDefault="007A6EC1" w:rsidP="00AC043F">
            <w:pPr>
              <w:pStyle w:val="ListParagraph"/>
              <w:tabs>
                <w:tab w:val="left" w:pos="1701"/>
              </w:tabs>
              <w:spacing w:line="288" w:lineRule="auto"/>
              <w:ind w:left="462"/>
              <w:contextualSpacing/>
              <w:rPr>
                <w:rFonts w:ascii="Times New Roman" w:hAnsi="Times New Roman" w:cs="Times New Roman"/>
                <w:b/>
                <w:i/>
                <w:iCs/>
                <w:sz w:val="22"/>
                <w:szCs w:val="22"/>
                <w:lang w:val="en-GB"/>
              </w:rPr>
            </w:pPr>
            <w:proofErr w:type="spellStart"/>
            <w:r w:rsidRPr="00AE07C9">
              <w:rPr>
                <w:rFonts w:ascii="Times New Roman" w:hAnsi="Times New Roman" w:cs="Times New Roman"/>
                <w:b/>
                <w:bCs/>
                <w:i/>
                <w:iCs/>
                <w:sz w:val="22"/>
                <w:szCs w:val="22"/>
                <w:lang w:val="en-GB"/>
              </w:rPr>
              <w:t>Motuhaketanga</w:t>
            </w:r>
            <w:proofErr w:type="spellEnd"/>
            <w:r w:rsidRPr="00AE07C9">
              <w:rPr>
                <w:rFonts w:ascii="Times New Roman" w:hAnsi="Times New Roman" w:cs="Times New Roman"/>
                <w:i/>
                <w:iCs/>
                <w:sz w:val="22"/>
                <w:szCs w:val="22"/>
                <w:lang w:val="en-GB"/>
              </w:rPr>
              <w:t xml:space="preserve"> </w:t>
            </w:r>
            <w:r w:rsidR="00777E97" w:rsidRPr="00AE07C9">
              <w:rPr>
                <w:rFonts w:ascii="Times New Roman" w:hAnsi="Times New Roman" w:cs="Times New Roman"/>
                <w:i/>
                <w:iCs/>
                <w:sz w:val="22"/>
                <w:szCs w:val="22"/>
                <w:lang w:val="en-GB"/>
              </w:rPr>
              <w:t>-</w:t>
            </w:r>
            <w:r w:rsidRPr="00AE07C9">
              <w:rPr>
                <w:rFonts w:ascii="Times New Roman" w:hAnsi="Times New Roman" w:cs="Times New Roman"/>
                <w:i/>
                <w:iCs/>
                <w:sz w:val="22"/>
                <w:szCs w:val="22"/>
                <w:lang w:val="en-GB"/>
              </w:rPr>
              <w:t xml:space="preserve"> Ka whiriwhiria e te </w:t>
            </w:r>
            <w:proofErr w:type="spellStart"/>
            <w:r w:rsidRPr="00AE07C9">
              <w:rPr>
                <w:rFonts w:ascii="Times New Roman" w:hAnsi="Times New Roman" w:cs="Times New Roman"/>
                <w:i/>
                <w:iCs/>
                <w:sz w:val="22"/>
                <w:szCs w:val="22"/>
                <w:lang w:val="en-GB"/>
              </w:rPr>
              <w:t>hunga</w:t>
            </w:r>
            <w:proofErr w:type="spellEnd"/>
            <w:r w:rsidRPr="00AE07C9">
              <w:rPr>
                <w:rFonts w:ascii="Times New Roman" w:hAnsi="Times New Roman" w:cs="Times New Roman"/>
                <w:i/>
                <w:iCs/>
                <w:sz w:val="22"/>
                <w:szCs w:val="22"/>
                <w:lang w:val="en-GB"/>
              </w:rPr>
              <w:t xml:space="preserve"> Kāpō, </w:t>
            </w:r>
            <w:proofErr w:type="spellStart"/>
            <w:r w:rsidR="004E6BE6">
              <w:rPr>
                <w:rFonts w:ascii="Times New Roman" w:hAnsi="Times New Roman" w:cs="Times New Roman"/>
                <w:i/>
                <w:iCs/>
                <w:sz w:val="22"/>
                <w:szCs w:val="22"/>
                <w:lang w:val="en-GB"/>
              </w:rPr>
              <w:t>T</w:t>
            </w:r>
            <w:r w:rsidR="004E6BE6" w:rsidRPr="00AE07C9">
              <w:rPr>
                <w:rFonts w:ascii="Times New Roman" w:hAnsi="Times New Roman" w:cs="Times New Roman"/>
                <w:i/>
                <w:iCs/>
                <w:sz w:val="22"/>
                <w:szCs w:val="22"/>
                <w:lang w:val="en-GB"/>
              </w:rPr>
              <w:t>ur</w:t>
            </w:r>
            <w:r w:rsidR="004E6BE6">
              <w:rPr>
                <w:rFonts w:ascii="Times New Roman" w:hAnsi="Times New Roman" w:cs="Times New Roman"/>
                <w:i/>
                <w:iCs/>
                <w:sz w:val="22"/>
                <w:szCs w:val="22"/>
                <w:lang w:val="en-GB"/>
              </w:rPr>
              <w:t>i</w:t>
            </w:r>
            <w:proofErr w:type="spellEnd"/>
            <w:r w:rsidR="004E6BE6">
              <w:rPr>
                <w:rFonts w:ascii="Times New Roman" w:hAnsi="Times New Roman" w:cs="Times New Roman"/>
                <w:i/>
                <w:iCs/>
                <w:sz w:val="22"/>
                <w:szCs w:val="22"/>
                <w:lang w:val="en-GB"/>
              </w:rPr>
              <w:t>-</w:t>
            </w:r>
            <w:r w:rsidRPr="00AE07C9">
              <w:rPr>
                <w:rFonts w:ascii="Times New Roman" w:hAnsi="Times New Roman" w:cs="Times New Roman"/>
                <w:i/>
                <w:iCs/>
                <w:sz w:val="22"/>
                <w:szCs w:val="22"/>
                <w:lang w:val="en-GB"/>
              </w:rPr>
              <w:t xml:space="preserve">Kāpō me te </w:t>
            </w:r>
            <w:proofErr w:type="spellStart"/>
            <w:r w:rsidRPr="00AE07C9">
              <w:rPr>
                <w:rFonts w:ascii="Times New Roman" w:hAnsi="Times New Roman" w:cs="Times New Roman"/>
                <w:i/>
                <w:iCs/>
                <w:sz w:val="22"/>
                <w:szCs w:val="22"/>
                <w:lang w:val="en-GB"/>
              </w:rPr>
              <w:t>hunga</w:t>
            </w:r>
            <w:proofErr w:type="spellEnd"/>
            <w:r w:rsidRPr="00AE07C9">
              <w:rPr>
                <w:rFonts w:ascii="Times New Roman" w:hAnsi="Times New Roman" w:cs="Times New Roman"/>
                <w:i/>
                <w:iCs/>
                <w:sz w:val="22"/>
                <w:szCs w:val="22"/>
                <w:lang w:val="en-GB"/>
              </w:rPr>
              <w:t xml:space="preserve"> </w:t>
            </w:r>
            <w:proofErr w:type="spellStart"/>
            <w:r w:rsidRPr="00AE07C9">
              <w:rPr>
                <w:rFonts w:ascii="Times New Roman" w:hAnsi="Times New Roman" w:cs="Times New Roman"/>
                <w:i/>
                <w:iCs/>
                <w:sz w:val="22"/>
                <w:szCs w:val="22"/>
                <w:lang w:val="en-GB"/>
              </w:rPr>
              <w:t>Matarehu</w:t>
            </w:r>
            <w:proofErr w:type="spellEnd"/>
            <w:r w:rsidRPr="00AE07C9">
              <w:rPr>
                <w:rFonts w:ascii="Times New Roman" w:hAnsi="Times New Roman" w:cs="Times New Roman"/>
                <w:i/>
                <w:iCs/>
                <w:sz w:val="22"/>
                <w:szCs w:val="22"/>
                <w:lang w:val="en-GB"/>
              </w:rPr>
              <w:t xml:space="preserve">, ka pewhea rā e noho </w:t>
            </w:r>
            <w:proofErr w:type="spellStart"/>
            <w:r w:rsidRPr="00AE07C9">
              <w:rPr>
                <w:rFonts w:ascii="Times New Roman" w:hAnsi="Times New Roman" w:cs="Times New Roman"/>
                <w:i/>
                <w:iCs/>
                <w:sz w:val="22"/>
                <w:szCs w:val="22"/>
                <w:lang w:val="en-GB"/>
              </w:rPr>
              <w:t>motuhake</w:t>
            </w:r>
            <w:proofErr w:type="spellEnd"/>
            <w:r w:rsidRPr="00AE07C9">
              <w:rPr>
                <w:rFonts w:ascii="Times New Roman" w:hAnsi="Times New Roman" w:cs="Times New Roman"/>
                <w:i/>
                <w:iCs/>
                <w:sz w:val="22"/>
                <w:szCs w:val="22"/>
                <w:lang w:val="en-GB"/>
              </w:rPr>
              <w:t xml:space="preserve"> ai </w:t>
            </w:r>
            <w:r w:rsidR="00F771C4" w:rsidRPr="00AE07C9">
              <w:rPr>
                <w:rFonts w:ascii="Times New Roman" w:hAnsi="Times New Roman" w:cs="Times New Roman"/>
                <w:i/>
                <w:iCs/>
                <w:sz w:val="22"/>
                <w:szCs w:val="22"/>
                <w:lang w:val="en-GB"/>
              </w:rPr>
              <w:t>i</w:t>
            </w:r>
            <w:r w:rsidR="004B2F56" w:rsidRPr="00AE07C9">
              <w:rPr>
                <w:rFonts w:ascii="Times New Roman" w:hAnsi="Times New Roman" w:cs="Times New Roman"/>
                <w:i/>
                <w:iCs/>
                <w:sz w:val="22"/>
                <w:szCs w:val="22"/>
                <w:lang w:val="en-GB"/>
              </w:rPr>
              <w:t xml:space="preserve"> </w:t>
            </w:r>
            <w:r w:rsidR="00F771C4" w:rsidRPr="00AE07C9">
              <w:rPr>
                <w:rFonts w:ascii="Times New Roman" w:hAnsi="Times New Roman" w:cs="Times New Roman"/>
                <w:i/>
                <w:iCs/>
                <w:sz w:val="22"/>
                <w:szCs w:val="22"/>
                <w:lang w:val="en-GB"/>
              </w:rPr>
              <w:t xml:space="preserve">roto i </w:t>
            </w:r>
            <w:r w:rsidR="00AC009D">
              <w:rPr>
                <w:rFonts w:ascii="Times New Roman" w:hAnsi="Times New Roman" w:cs="Times New Roman"/>
                <w:i/>
                <w:iCs/>
                <w:sz w:val="22"/>
                <w:szCs w:val="22"/>
                <w:lang w:val="en-GB"/>
              </w:rPr>
              <w:t>ngā</w:t>
            </w:r>
            <w:r w:rsidRPr="00AE07C9">
              <w:rPr>
                <w:rFonts w:ascii="Times New Roman" w:hAnsi="Times New Roman" w:cs="Times New Roman"/>
                <w:i/>
                <w:iCs/>
                <w:sz w:val="22"/>
                <w:szCs w:val="22"/>
                <w:lang w:val="en-GB"/>
              </w:rPr>
              <w:t xml:space="preserve"> </w:t>
            </w:r>
            <w:proofErr w:type="spellStart"/>
            <w:r w:rsidRPr="00AE07C9">
              <w:rPr>
                <w:rFonts w:ascii="Times New Roman" w:hAnsi="Times New Roman" w:cs="Times New Roman"/>
                <w:i/>
                <w:iCs/>
                <w:sz w:val="22"/>
                <w:szCs w:val="22"/>
                <w:lang w:val="en-GB"/>
              </w:rPr>
              <w:t>hapori</w:t>
            </w:r>
            <w:proofErr w:type="spellEnd"/>
            <w:r w:rsidRPr="00AE07C9">
              <w:rPr>
                <w:rFonts w:ascii="Times New Roman" w:hAnsi="Times New Roman" w:cs="Times New Roman"/>
                <w:i/>
                <w:iCs/>
                <w:sz w:val="22"/>
                <w:szCs w:val="22"/>
                <w:lang w:val="en-GB"/>
              </w:rPr>
              <w:t xml:space="preserve">.    </w:t>
            </w:r>
          </w:p>
        </w:tc>
        <w:tc>
          <w:tcPr>
            <w:tcW w:w="4820" w:type="dxa"/>
          </w:tcPr>
          <w:p w14:paraId="28F3AADB" w14:textId="77777777" w:rsidR="00C94980" w:rsidRPr="006762C7" w:rsidRDefault="002E1103" w:rsidP="00417594">
            <w:pPr>
              <w:spacing w:line="288" w:lineRule="auto"/>
              <w:ind w:left="36" w:hanging="9"/>
              <w:rPr>
                <w:rFonts w:ascii="Arial" w:hAnsi="Arial" w:cs="Arial"/>
                <w:sz w:val="22"/>
                <w:lang w:val="en-GB"/>
              </w:rPr>
            </w:pPr>
            <w:r w:rsidRPr="006762C7">
              <w:rPr>
                <w:rFonts w:ascii="Arial" w:hAnsi="Arial" w:cs="Arial"/>
                <w:sz w:val="22"/>
                <w:lang w:val="en-GB"/>
              </w:rPr>
              <w:t xml:space="preserve">Empower people through </w:t>
            </w:r>
            <w:r w:rsidRPr="006762C7">
              <w:rPr>
                <w:rFonts w:ascii="Arial" w:hAnsi="Arial" w:cs="Arial"/>
                <w:b/>
                <w:sz w:val="22"/>
                <w:lang w:val="en-GB"/>
              </w:rPr>
              <w:t xml:space="preserve">on-going support services </w:t>
            </w:r>
            <w:r w:rsidRPr="006762C7">
              <w:rPr>
                <w:rFonts w:ascii="Arial" w:hAnsi="Arial" w:cs="Arial"/>
                <w:sz w:val="22"/>
                <w:lang w:val="en-GB"/>
              </w:rPr>
              <w:t xml:space="preserve">including information, mobility, equipment and recreation, to realise their potential as citizens. Connect people with </w:t>
            </w:r>
            <w:r w:rsidRPr="006762C7">
              <w:rPr>
                <w:rFonts w:ascii="Arial" w:hAnsi="Arial" w:cs="Arial"/>
                <w:b/>
                <w:sz w:val="22"/>
                <w:lang w:val="en-GB"/>
              </w:rPr>
              <w:t>technology</w:t>
            </w:r>
            <w:r w:rsidRPr="006762C7">
              <w:rPr>
                <w:rFonts w:ascii="Arial" w:hAnsi="Arial" w:cs="Arial"/>
                <w:sz w:val="22"/>
                <w:lang w:val="en-GB"/>
              </w:rPr>
              <w:t xml:space="preserve"> that is accessible and affordable, so they are </w:t>
            </w:r>
            <w:r w:rsidRPr="006762C7">
              <w:rPr>
                <w:rFonts w:ascii="Arial" w:hAnsi="Arial" w:cs="Arial"/>
                <w:b/>
                <w:sz w:val="22"/>
                <w:lang w:val="en-GB"/>
              </w:rPr>
              <w:t>future ready</w:t>
            </w:r>
            <w:r w:rsidRPr="006762C7">
              <w:rPr>
                <w:rFonts w:ascii="Arial" w:hAnsi="Arial" w:cs="Arial"/>
                <w:sz w:val="22"/>
                <w:lang w:val="en-GB"/>
              </w:rPr>
              <w:t>.</w:t>
            </w:r>
          </w:p>
          <w:p w14:paraId="17179EC5" w14:textId="500003AF" w:rsidR="002E1103" w:rsidRPr="00AE07C9" w:rsidRDefault="00B5648A" w:rsidP="00417594">
            <w:pPr>
              <w:spacing w:line="288" w:lineRule="auto"/>
              <w:ind w:left="36" w:hanging="9"/>
              <w:rPr>
                <w:rFonts w:cs="Times New Roman"/>
                <w:i/>
                <w:iCs/>
                <w:sz w:val="22"/>
                <w:szCs w:val="22"/>
                <w:lang w:val="en-GB"/>
              </w:rPr>
            </w:pPr>
            <w:r w:rsidRPr="00AE07C9">
              <w:rPr>
                <w:rFonts w:cs="Times New Roman"/>
                <w:i/>
                <w:iCs/>
                <w:sz w:val="22"/>
                <w:szCs w:val="22"/>
                <w:lang w:val="en-GB"/>
              </w:rPr>
              <w:t xml:space="preserve">Ka </w:t>
            </w:r>
            <w:proofErr w:type="spellStart"/>
            <w:r w:rsidRPr="00AE07C9">
              <w:rPr>
                <w:rFonts w:cs="Times New Roman"/>
                <w:i/>
                <w:iCs/>
                <w:sz w:val="22"/>
                <w:szCs w:val="22"/>
                <w:lang w:val="en-GB"/>
              </w:rPr>
              <w:t>tautoko</w:t>
            </w:r>
            <w:proofErr w:type="spellEnd"/>
            <w:r w:rsidRPr="00AE07C9">
              <w:rPr>
                <w:rFonts w:cs="Times New Roman"/>
                <w:i/>
                <w:iCs/>
                <w:sz w:val="22"/>
                <w:szCs w:val="22"/>
                <w:lang w:val="en-GB"/>
              </w:rPr>
              <w:t xml:space="preserve"> kau noa me ngā </w:t>
            </w:r>
            <w:proofErr w:type="spellStart"/>
            <w:r w:rsidRPr="00AE07C9">
              <w:rPr>
                <w:rFonts w:cs="Times New Roman"/>
                <w:i/>
                <w:iCs/>
                <w:sz w:val="22"/>
                <w:szCs w:val="22"/>
                <w:lang w:val="en-GB"/>
              </w:rPr>
              <w:t>ratonga</w:t>
            </w:r>
            <w:proofErr w:type="spellEnd"/>
            <w:r w:rsidRPr="00AE07C9">
              <w:rPr>
                <w:rFonts w:cs="Times New Roman"/>
                <w:i/>
                <w:iCs/>
                <w:sz w:val="22"/>
                <w:szCs w:val="22"/>
                <w:lang w:val="en-GB"/>
              </w:rPr>
              <w:t xml:space="preserve"> </w:t>
            </w:r>
            <w:proofErr w:type="spellStart"/>
            <w:r w:rsidR="00F9250A">
              <w:rPr>
                <w:rFonts w:cs="Times New Roman"/>
                <w:i/>
                <w:iCs/>
                <w:sz w:val="22"/>
                <w:szCs w:val="22"/>
                <w:lang w:val="en-GB"/>
              </w:rPr>
              <w:t>ā</w:t>
            </w:r>
            <w:r w:rsidR="00F771C4" w:rsidRPr="00AE07C9">
              <w:rPr>
                <w:rFonts w:cs="Times New Roman"/>
                <w:i/>
                <w:iCs/>
                <w:sz w:val="22"/>
                <w:szCs w:val="22"/>
                <w:lang w:val="en-GB"/>
              </w:rPr>
              <w:t>whina</w:t>
            </w:r>
            <w:proofErr w:type="spellEnd"/>
            <w:r w:rsidR="00F771C4" w:rsidRPr="00AE07C9">
              <w:rPr>
                <w:rFonts w:cs="Times New Roman"/>
                <w:i/>
                <w:iCs/>
                <w:sz w:val="22"/>
                <w:szCs w:val="22"/>
                <w:lang w:val="en-GB"/>
              </w:rPr>
              <w:t xml:space="preserve"> </w:t>
            </w:r>
            <w:r w:rsidRPr="00AE07C9">
              <w:rPr>
                <w:rFonts w:cs="Times New Roman"/>
                <w:i/>
                <w:iCs/>
                <w:sz w:val="22"/>
                <w:szCs w:val="22"/>
                <w:lang w:val="en-GB"/>
              </w:rPr>
              <w:t xml:space="preserve">hei </w:t>
            </w:r>
            <w:proofErr w:type="spellStart"/>
            <w:r w:rsidRPr="00AE07C9">
              <w:rPr>
                <w:rFonts w:cs="Times New Roman"/>
                <w:i/>
                <w:iCs/>
                <w:sz w:val="22"/>
                <w:szCs w:val="22"/>
                <w:lang w:val="en-GB"/>
              </w:rPr>
              <w:t>whakanui</w:t>
            </w:r>
            <w:proofErr w:type="spellEnd"/>
            <w:r w:rsidRPr="00AE07C9">
              <w:rPr>
                <w:rFonts w:cs="Times New Roman"/>
                <w:i/>
                <w:iCs/>
                <w:sz w:val="22"/>
                <w:szCs w:val="22"/>
                <w:lang w:val="en-GB"/>
              </w:rPr>
              <w:t xml:space="preserve">, hei </w:t>
            </w:r>
            <w:proofErr w:type="spellStart"/>
            <w:r w:rsidRPr="00AE07C9">
              <w:rPr>
                <w:rFonts w:cs="Times New Roman"/>
                <w:i/>
                <w:iCs/>
                <w:sz w:val="22"/>
                <w:szCs w:val="22"/>
                <w:lang w:val="en-GB"/>
              </w:rPr>
              <w:t>whakakaha</w:t>
            </w:r>
            <w:proofErr w:type="spellEnd"/>
            <w:r w:rsidRPr="00AE07C9">
              <w:rPr>
                <w:rFonts w:cs="Times New Roman"/>
                <w:i/>
                <w:iCs/>
                <w:sz w:val="22"/>
                <w:szCs w:val="22"/>
                <w:lang w:val="en-GB"/>
              </w:rPr>
              <w:t xml:space="preserve">, hei whakarite hoki kia </w:t>
            </w:r>
            <w:proofErr w:type="spellStart"/>
            <w:r w:rsidRPr="00AE07C9">
              <w:rPr>
                <w:rFonts w:cs="Times New Roman"/>
                <w:i/>
                <w:iCs/>
                <w:sz w:val="22"/>
                <w:szCs w:val="22"/>
                <w:lang w:val="en-GB"/>
              </w:rPr>
              <w:t>tū</w:t>
            </w:r>
            <w:proofErr w:type="spellEnd"/>
            <w:r w:rsidRPr="00AE07C9">
              <w:rPr>
                <w:rFonts w:cs="Times New Roman"/>
                <w:i/>
                <w:iCs/>
                <w:sz w:val="22"/>
                <w:szCs w:val="22"/>
                <w:lang w:val="en-GB"/>
              </w:rPr>
              <w:t xml:space="preserve"> tangata ai. Ka </w:t>
            </w:r>
            <w:proofErr w:type="spellStart"/>
            <w:r w:rsidRPr="00AE07C9">
              <w:rPr>
                <w:rFonts w:cs="Times New Roman"/>
                <w:i/>
                <w:iCs/>
                <w:sz w:val="22"/>
                <w:szCs w:val="22"/>
                <w:lang w:val="en-GB"/>
              </w:rPr>
              <w:t>tūhono</w:t>
            </w:r>
            <w:proofErr w:type="spellEnd"/>
            <w:r w:rsidRPr="00AE07C9">
              <w:rPr>
                <w:rFonts w:cs="Times New Roman"/>
                <w:i/>
                <w:iCs/>
                <w:sz w:val="22"/>
                <w:szCs w:val="22"/>
                <w:lang w:val="en-GB"/>
              </w:rPr>
              <w:t xml:space="preserve"> hoki ki ngā </w:t>
            </w:r>
            <w:proofErr w:type="spellStart"/>
            <w:r w:rsidRPr="00AE07C9">
              <w:rPr>
                <w:rFonts w:cs="Times New Roman"/>
                <w:i/>
                <w:iCs/>
                <w:sz w:val="22"/>
                <w:szCs w:val="22"/>
                <w:lang w:val="en-GB"/>
              </w:rPr>
              <w:t>hangarau</w:t>
            </w:r>
            <w:proofErr w:type="spellEnd"/>
            <w:r w:rsidRPr="00AE07C9">
              <w:rPr>
                <w:rFonts w:cs="Times New Roman"/>
                <w:i/>
                <w:iCs/>
                <w:sz w:val="22"/>
                <w:szCs w:val="22"/>
                <w:lang w:val="en-GB"/>
              </w:rPr>
              <w:t xml:space="preserve"> </w:t>
            </w:r>
            <w:proofErr w:type="spellStart"/>
            <w:r w:rsidRPr="00AE07C9">
              <w:rPr>
                <w:rFonts w:cs="Times New Roman"/>
                <w:i/>
                <w:iCs/>
                <w:sz w:val="22"/>
                <w:szCs w:val="22"/>
                <w:lang w:val="en-GB"/>
              </w:rPr>
              <w:t>whakatapoko</w:t>
            </w:r>
            <w:proofErr w:type="spellEnd"/>
            <w:r w:rsidRPr="00AE07C9">
              <w:rPr>
                <w:rFonts w:cs="Times New Roman"/>
                <w:i/>
                <w:iCs/>
                <w:sz w:val="22"/>
                <w:szCs w:val="22"/>
                <w:lang w:val="en-GB"/>
              </w:rPr>
              <w:t xml:space="preserve">, kia taea ai te </w:t>
            </w:r>
            <w:proofErr w:type="spellStart"/>
            <w:r w:rsidRPr="00AE07C9">
              <w:rPr>
                <w:rFonts w:cs="Times New Roman"/>
                <w:i/>
                <w:iCs/>
                <w:sz w:val="22"/>
                <w:szCs w:val="22"/>
                <w:lang w:val="en-GB"/>
              </w:rPr>
              <w:t>anga</w:t>
            </w:r>
            <w:proofErr w:type="spellEnd"/>
            <w:r w:rsidRPr="00AE07C9">
              <w:rPr>
                <w:rFonts w:cs="Times New Roman"/>
                <w:i/>
                <w:iCs/>
                <w:sz w:val="22"/>
                <w:szCs w:val="22"/>
                <w:lang w:val="en-GB"/>
              </w:rPr>
              <w:t xml:space="preserve"> </w:t>
            </w:r>
            <w:proofErr w:type="spellStart"/>
            <w:r w:rsidRPr="00AE07C9">
              <w:rPr>
                <w:rFonts w:cs="Times New Roman"/>
                <w:i/>
                <w:iCs/>
                <w:sz w:val="22"/>
                <w:szCs w:val="22"/>
                <w:lang w:val="en-GB"/>
              </w:rPr>
              <w:t>whakamu</w:t>
            </w:r>
            <w:r w:rsidR="00F771C4" w:rsidRPr="00AE07C9">
              <w:rPr>
                <w:rFonts w:cs="Times New Roman"/>
                <w:i/>
                <w:iCs/>
                <w:sz w:val="22"/>
                <w:szCs w:val="22"/>
                <w:lang w:val="en-GB"/>
              </w:rPr>
              <w:t>a</w:t>
            </w:r>
            <w:proofErr w:type="spellEnd"/>
            <w:r w:rsidRPr="00AE07C9">
              <w:rPr>
                <w:rFonts w:cs="Times New Roman"/>
                <w:i/>
                <w:iCs/>
                <w:sz w:val="22"/>
                <w:szCs w:val="22"/>
                <w:lang w:val="en-GB"/>
              </w:rPr>
              <w:t xml:space="preserve">.   </w:t>
            </w:r>
          </w:p>
          <w:p w14:paraId="5F1D4D22" w14:textId="024E7628" w:rsidR="0091155B" w:rsidRPr="00AC043F" w:rsidRDefault="0091155B" w:rsidP="00417594">
            <w:pPr>
              <w:spacing w:line="288" w:lineRule="auto"/>
              <w:ind w:left="36" w:hanging="9"/>
              <w:rPr>
                <w:rFonts w:ascii="Arial" w:hAnsi="Arial" w:cs="Arial"/>
                <w:i/>
                <w:iCs/>
                <w:sz w:val="22"/>
                <w:szCs w:val="22"/>
                <w:lang w:val="en-GB"/>
              </w:rPr>
            </w:pPr>
          </w:p>
        </w:tc>
      </w:tr>
      <w:tr w:rsidR="002E1103" w:rsidRPr="006762C7" w14:paraId="542241F3" w14:textId="77777777" w:rsidTr="00417594">
        <w:trPr>
          <w:trHeight w:val="284"/>
        </w:trPr>
        <w:tc>
          <w:tcPr>
            <w:tcW w:w="4536" w:type="dxa"/>
          </w:tcPr>
          <w:p w14:paraId="7DD4EBDA" w14:textId="402672D3" w:rsidR="002E1103" w:rsidRDefault="002E1103" w:rsidP="002E1103">
            <w:pPr>
              <w:pStyle w:val="ListParagraph"/>
              <w:numPr>
                <w:ilvl w:val="0"/>
                <w:numId w:val="4"/>
              </w:numPr>
              <w:tabs>
                <w:tab w:val="left" w:pos="1701"/>
              </w:tabs>
              <w:spacing w:line="288" w:lineRule="auto"/>
              <w:ind w:left="452" w:hanging="425"/>
              <w:contextualSpacing/>
              <w:rPr>
                <w:rFonts w:ascii="Arial" w:hAnsi="Arial" w:cs="Arial"/>
                <w:sz w:val="22"/>
                <w:szCs w:val="22"/>
                <w:lang w:val="en-GB"/>
              </w:rPr>
            </w:pPr>
            <w:r w:rsidRPr="006762C7">
              <w:rPr>
                <w:rFonts w:ascii="Arial" w:hAnsi="Arial" w:cs="Arial"/>
                <w:b/>
                <w:sz w:val="22"/>
                <w:szCs w:val="22"/>
                <w:lang w:val="en-GB"/>
              </w:rPr>
              <w:t xml:space="preserve">Educate and Equip </w:t>
            </w:r>
            <w:r w:rsidRPr="006762C7">
              <w:rPr>
                <w:rFonts w:ascii="Arial" w:hAnsi="Arial" w:cs="Arial"/>
                <w:sz w:val="22"/>
                <w:szCs w:val="22"/>
                <w:lang w:val="en-GB"/>
              </w:rPr>
              <w:t>– empower people who are blind, deafblind or have low vision with the information, advice and tools to thrive through lifelong learning opportunities.</w:t>
            </w:r>
          </w:p>
          <w:p w14:paraId="1E0FCD84" w14:textId="77777777" w:rsidR="00AC043F" w:rsidRPr="006762C7" w:rsidRDefault="00AC043F" w:rsidP="00AC043F">
            <w:pPr>
              <w:pStyle w:val="ListParagraph"/>
              <w:tabs>
                <w:tab w:val="left" w:pos="1701"/>
              </w:tabs>
              <w:spacing w:line="288" w:lineRule="auto"/>
              <w:ind w:left="452"/>
              <w:contextualSpacing/>
              <w:rPr>
                <w:rFonts w:ascii="Arial" w:hAnsi="Arial" w:cs="Arial"/>
                <w:sz w:val="22"/>
                <w:szCs w:val="22"/>
                <w:lang w:val="en-GB"/>
              </w:rPr>
            </w:pPr>
          </w:p>
          <w:p w14:paraId="78B9D3F1" w14:textId="530AA63F" w:rsidR="00CE4780" w:rsidRDefault="00CE4780" w:rsidP="00AC043F">
            <w:pPr>
              <w:pStyle w:val="ListParagraph"/>
              <w:tabs>
                <w:tab w:val="left" w:pos="1701"/>
              </w:tabs>
              <w:spacing w:line="288" w:lineRule="auto"/>
              <w:ind w:left="452"/>
              <w:contextualSpacing/>
              <w:rPr>
                <w:rFonts w:ascii="Times New Roman" w:hAnsi="Times New Roman" w:cs="Times New Roman"/>
                <w:i/>
                <w:iCs/>
                <w:sz w:val="22"/>
                <w:szCs w:val="22"/>
                <w:lang w:val="en-GB"/>
              </w:rPr>
            </w:pPr>
            <w:r w:rsidRPr="00AE07C9">
              <w:rPr>
                <w:rFonts w:ascii="Times New Roman" w:hAnsi="Times New Roman" w:cs="Times New Roman"/>
                <w:b/>
                <w:bCs/>
                <w:i/>
                <w:iCs/>
                <w:sz w:val="22"/>
                <w:szCs w:val="22"/>
                <w:lang w:val="en-GB"/>
              </w:rPr>
              <w:t>Whakaako</w:t>
            </w:r>
            <w:r w:rsidR="004920AE" w:rsidRPr="00AE07C9">
              <w:rPr>
                <w:rFonts w:ascii="Times New Roman" w:hAnsi="Times New Roman" w:cs="Times New Roman"/>
                <w:b/>
                <w:bCs/>
                <w:i/>
                <w:iCs/>
                <w:sz w:val="22"/>
                <w:szCs w:val="22"/>
                <w:lang w:val="en-GB"/>
              </w:rPr>
              <w:t xml:space="preserve"> </w:t>
            </w:r>
            <w:r w:rsidR="00287874" w:rsidRPr="00AE07C9">
              <w:rPr>
                <w:rFonts w:ascii="Times New Roman" w:hAnsi="Times New Roman" w:cs="Times New Roman"/>
                <w:b/>
                <w:bCs/>
                <w:i/>
                <w:iCs/>
                <w:sz w:val="22"/>
                <w:szCs w:val="22"/>
                <w:lang w:val="en-GB"/>
              </w:rPr>
              <w:t>me</w:t>
            </w:r>
            <w:r w:rsidRPr="00AE07C9">
              <w:rPr>
                <w:rFonts w:ascii="Times New Roman" w:hAnsi="Times New Roman" w:cs="Times New Roman"/>
                <w:b/>
                <w:bCs/>
                <w:i/>
                <w:iCs/>
                <w:sz w:val="22"/>
                <w:szCs w:val="22"/>
                <w:lang w:val="en-GB"/>
              </w:rPr>
              <w:t xml:space="preserve"> </w:t>
            </w:r>
            <w:proofErr w:type="spellStart"/>
            <w:r w:rsidR="00287874" w:rsidRPr="00AE07C9">
              <w:rPr>
                <w:rFonts w:ascii="Times New Roman" w:hAnsi="Times New Roman" w:cs="Times New Roman"/>
                <w:b/>
                <w:bCs/>
                <w:i/>
                <w:iCs/>
                <w:sz w:val="22"/>
                <w:szCs w:val="22"/>
                <w:lang w:val="en-GB"/>
              </w:rPr>
              <w:t>W</w:t>
            </w:r>
            <w:r w:rsidRPr="00AE07C9">
              <w:rPr>
                <w:rFonts w:ascii="Times New Roman" w:hAnsi="Times New Roman" w:cs="Times New Roman"/>
                <w:b/>
                <w:bCs/>
                <w:i/>
                <w:iCs/>
                <w:sz w:val="22"/>
                <w:szCs w:val="22"/>
                <w:lang w:val="en-GB"/>
              </w:rPr>
              <w:t>hakarawa</w:t>
            </w:r>
            <w:proofErr w:type="spellEnd"/>
            <w:r w:rsidR="004920AE" w:rsidRPr="00AE07C9">
              <w:rPr>
                <w:rFonts w:ascii="Times New Roman" w:hAnsi="Times New Roman" w:cs="Times New Roman"/>
                <w:i/>
                <w:iCs/>
                <w:sz w:val="22"/>
                <w:szCs w:val="22"/>
                <w:lang w:val="en-GB"/>
              </w:rPr>
              <w:t xml:space="preserve"> – Whakamana i te </w:t>
            </w:r>
            <w:proofErr w:type="spellStart"/>
            <w:r w:rsidR="004920AE" w:rsidRPr="00AE07C9">
              <w:rPr>
                <w:rFonts w:ascii="Times New Roman" w:hAnsi="Times New Roman" w:cs="Times New Roman"/>
                <w:i/>
                <w:iCs/>
                <w:sz w:val="22"/>
                <w:szCs w:val="22"/>
                <w:lang w:val="en-GB"/>
              </w:rPr>
              <w:t>hunga</w:t>
            </w:r>
            <w:proofErr w:type="spellEnd"/>
            <w:r w:rsidR="004920AE" w:rsidRPr="00AE07C9">
              <w:rPr>
                <w:rFonts w:ascii="Times New Roman" w:hAnsi="Times New Roman" w:cs="Times New Roman"/>
                <w:i/>
                <w:iCs/>
                <w:sz w:val="22"/>
                <w:szCs w:val="22"/>
                <w:lang w:val="en-GB"/>
              </w:rPr>
              <w:t xml:space="preserve"> Kāpō, </w:t>
            </w:r>
            <w:proofErr w:type="spellStart"/>
            <w:r w:rsidR="004E6BE6">
              <w:rPr>
                <w:rFonts w:ascii="Times New Roman" w:hAnsi="Times New Roman" w:cs="Times New Roman"/>
                <w:i/>
                <w:iCs/>
                <w:sz w:val="22"/>
                <w:szCs w:val="22"/>
                <w:lang w:val="en-GB"/>
              </w:rPr>
              <w:t>T</w:t>
            </w:r>
            <w:r w:rsidR="004E6BE6" w:rsidRPr="00AE07C9">
              <w:rPr>
                <w:rFonts w:ascii="Times New Roman" w:hAnsi="Times New Roman" w:cs="Times New Roman"/>
                <w:i/>
                <w:iCs/>
                <w:sz w:val="22"/>
                <w:szCs w:val="22"/>
                <w:lang w:val="en-GB"/>
              </w:rPr>
              <w:t>uri</w:t>
            </w:r>
            <w:proofErr w:type="spellEnd"/>
            <w:r w:rsidR="004E6BE6">
              <w:rPr>
                <w:rFonts w:ascii="Times New Roman" w:hAnsi="Times New Roman" w:cs="Times New Roman"/>
                <w:i/>
                <w:iCs/>
                <w:sz w:val="22"/>
                <w:szCs w:val="22"/>
                <w:lang w:val="en-GB"/>
              </w:rPr>
              <w:t>-</w:t>
            </w:r>
            <w:r w:rsidR="00287874" w:rsidRPr="00AE07C9">
              <w:rPr>
                <w:rFonts w:ascii="Times New Roman" w:hAnsi="Times New Roman" w:cs="Times New Roman"/>
                <w:i/>
                <w:iCs/>
                <w:sz w:val="22"/>
                <w:szCs w:val="22"/>
                <w:lang w:val="en-GB"/>
              </w:rPr>
              <w:t>Kā</w:t>
            </w:r>
            <w:r w:rsidR="004920AE" w:rsidRPr="00AE07C9">
              <w:rPr>
                <w:rFonts w:ascii="Times New Roman" w:hAnsi="Times New Roman" w:cs="Times New Roman"/>
                <w:i/>
                <w:iCs/>
                <w:sz w:val="22"/>
                <w:szCs w:val="22"/>
                <w:lang w:val="en-GB"/>
              </w:rPr>
              <w:t>pō</w:t>
            </w:r>
            <w:r w:rsidR="00F9250A">
              <w:rPr>
                <w:rFonts w:ascii="Times New Roman" w:hAnsi="Times New Roman" w:cs="Times New Roman"/>
                <w:i/>
                <w:iCs/>
                <w:sz w:val="22"/>
                <w:szCs w:val="22"/>
                <w:lang w:val="en-GB"/>
              </w:rPr>
              <w:t xml:space="preserve"> </w:t>
            </w:r>
            <w:r w:rsidR="004920AE" w:rsidRPr="00AE07C9">
              <w:rPr>
                <w:rFonts w:ascii="Times New Roman" w:hAnsi="Times New Roman" w:cs="Times New Roman"/>
                <w:i/>
                <w:iCs/>
                <w:sz w:val="22"/>
                <w:szCs w:val="22"/>
                <w:lang w:val="en-GB"/>
              </w:rPr>
              <w:t xml:space="preserve">me ngā </w:t>
            </w:r>
            <w:proofErr w:type="spellStart"/>
            <w:r w:rsidR="004920AE" w:rsidRPr="00AE07C9">
              <w:rPr>
                <w:rFonts w:ascii="Times New Roman" w:hAnsi="Times New Roman" w:cs="Times New Roman"/>
                <w:i/>
                <w:iCs/>
                <w:sz w:val="22"/>
                <w:szCs w:val="22"/>
                <w:lang w:val="en-GB"/>
              </w:rPr>
              <w:t>Matarehu</w:t>
            </w:r>
            <w:proofErr w:type="spellEnd"/>
            <w:r w:rsidR="004920AE" w:rsidRPr="00AE07C9">
              <w:rPr>
                <w:rFonts w:ascii="Times New Roman" w:hAnsi="Times New Roman" w:cs="Times New Roman"/>
                <w:i/>
                <w:iCs/>
                <w:sz w:val="22"/>
                <w:szCs w:val="22"/>
                <w:lang w:val="en-GB"/>
              </w:rPr>
              <w:t xml:space="preserve"> hoki kia whiwhi ai i te </w:t>
            </w:r>
            <w:proofErr w:type="spellStart"/>
            <w:r w:rsidR="004920AE" w:rsidRPr="00AE07C9">
              <w:rPr>
                <w:rFonts w:ascii="Times New Roman" w:hAnsi="Times New Roman" w:cs="Times New Roman"/>
                <w:i/>
                <w:iCs/>
                <w:sz w:val="22"/>
                <w:szCs w:val="22"/>
                <w:lang w:val="en-GB"/>
              </w:rPr>
              <w:t>mātauranga</w:t>
            </w:r>
            <w:proofErr w:type="spellEnd"/>
            <w:r w:rsidR="004920AE" w:rsidRPr="00AE07C9">
              <w:rPr>
                <w:rFonts w:ascii="Times New Roman" w:hAnsi="Times New Roman" w:cs="Times New Roman"/>
                <w:i/>
                <w:iCs/>
                <w:sz w:val="22"/>
                <w:szCs w:val="22"/>
                <w:lang w:val="en-GB"/>
              </w:rPr>
              <w:t xml:space="preserve"> me ngā </w:t>
            </w:r>
            <w:proofErr w:type="spellStart"/>
            <w:r w:rsidR="004920AE" w:rsidRPr="00AE07C9">
              <w:rPr>
                <w:rFonts w:ascii="Times New Roman" w:hAnsi="Times New Roman" w:cs="Times New Roman"/>
                <w:i/>
                <w:iCs/>
                <w:sz w:val="22"/>
                <w:szCs w:val="22"/>
                <w:lang w:val="en-GB"/>
              </w:rPr>
              <w:t>taputapu</w:t>
            </w:r>
            <w:proofErr w:type="spellEnd"/>
            <w:r w:rsidR="004920AE" w:rsidRPr="00AE07C9">
              <w:rPr>
                <w:rFonts w:ascii="Times New Roman" w:hAnsi="Times New Roman" w:cs="Times New Roman"/>
                <w:i/>
                <w:iCs/>
                <w:sz w:val="22"/>
                <w:szCs w:val="22"/>
                <w:lang w:val="en-GB"/>
              </w:rPr>
              <w:t xml:space="preserve"> </w:t>
            </w:r>
            <w:r w:rsidR="00FE04D1" w:rsidRPr="00AE07C9">
              <w:rPr>
                <w:rFonts w:ascii="Times New Roman" w:hAnsi="Times New Roman" w:cs="Times New Roman"/>
                <w:i/>
                <w:iCs/>
                <w:sz w:val="22"/>
                <w:szCs w:val="22"/>
                <w:lang w:val="en-GB"/>
              </w:rPr>
              <w:t xml:space="preserve">e </w:t>
            </w:r>
            <w:r w:rsidR="0076113E" w:rsidRPr="00AE07C9">
              <w:rPr>
                <w:rFonts w:ascii="Times New Roman" w:hAnsi="Times New Roman" w:cs="Times New Roman"/>
                <w:i/>
                <w:iCs/>
                <w:sz w:val="22"/>
                <w:szCs w:val="22"/>
                <w:lang w:val="en-GB"/>
              </w:rPr>
              <w:t xml:space="preserve">mau </w:t>
            </w:r>
            <w:r w:rsidR="009674F7">
              <w:rPr>
                <w:rFonts w:ascii="Times New Roman" w:hAnsi="Times New Roman" w:cs="Times New Roman"/>
                <w:i/>
                <w:iCs/>
                <w:sz w:val="22"/>
                <w:szCs w:val="22"/>
                <w:lang w:val="en-GB"/>
              </w:rPr>
              <w:t xml:space="preserve">ai </w:t>
            </w:r>
            <w:r w:rsidR="0076113E" w:rsidRPr="00AE07C9">
              <w:rPr>
                <w:rFonts w:ascii="Times New Roman" w:hAnsi="Times New Roman" w:cs="Times New Roman"/>
                <w:i/>
                <w:iCs/>
                <w:sz w:val="22"/>
                <w:szCs w:val="22"/>
                <w:lang w:val="en-GB"/>
              </w:rPr>
              <w:t xml:space="preserve">ngā </w:t>
            </w:r>
            <w:proofErr w:type="spellStart"/>
            <w:r w:rsidR="00F9250A">
              <w:rPr>
                <w:rFonts w:ascii="Times New Roman" w:hAnsi="Times New Roman" w:cs="Times New Roman"/>
                <w:i/>
                <w:iCs/>
                <w:sz w:val="22"/>
                <w:szCs w:val="22"/>
                <w:lang w:val="en-GB"/>
              </w:rPr>
              <w:t>ā</w:t>
            </w:r>
            <w:r w:rsidR="0076113E" w:rsidRPr="00AE07C9">
              <w:rPr>
                <w:rFonts w:ascii="Times New Roman" w:hAnsi="Times New Roman" w:cs="Times New Roman"/>
                <w:i/>
                <w:iCs/>
                <w:sz w:val="22"/>
                <w:szCs w:val="22"/>
                <w:lang w:val="en-GB"/>
              </w:rPr>
              <w:t>heinga</w:t>
            </w:r>
            <w:proofErr w:type="spellEnd"/>
            <w:r w:rsidR="0076113E" w:rsidRPr="00AE07C9">
              <w:rPr>
                <w:rFonts w:ascii="Times New Roman" w:hAnsi="Times New Roman" w:cs="Times New Roman"/>
                <w:i/>
                <w:iCs/>
                <w:sz w:val="22"/>
                <w:szCs w:val="22"/>
                <w:lang w:val="en-GB"/>
              </w:rPr>
              <w:t xml:space="preserve">. </w:t>
            </w:r>
            <w:r w:rsidR="004920AE" w:rsidRPr="00AE07C9">
              <w:rPr>
                <w:rFonts w:ascii="Times New Roman" w:hAnsi="Times New Roman" w:cs="Times New Roman"/>
                <w:i/>
                <w:iCs/>
                <w:sz w:val="22"/>
                <w:szCs w:val="22"/>
                <w:lang w:val="en-GB"/>
              </w:rPr>
              <w:t xml:space="preserve"> </w:t>
            </w:r>
          </w:p>
          <w:p w14:paraId="5D56E8DC" w14:textId="54C73144" w:rsidR="00F9250A" w:rsidRPr="00AE07C9" w:rsidRDefault="00F9250A" w:rsidP="00AC043F">
            <w:pPr>
              <w:pStyle w:val="ListParagraph"/>
              <w:tabs>
                <w:tab w:val="left" w:pos="1701"/>
              </w:tabs>
              <w:spacing w:line="288" w:lineRule="auto"/>
              <w:ind w:left="452"/>
              <w:contextualSpacing/>
              <w:rPr>
                <w:rFonts w:ascii="Times New Roman" w:hAnsi="Times New Roman" w:cs="Times New Roman"/>
                <w:i/>
                <w:iCs/>
                <w:sz w:val="22"/>
                <w:szCs w:val="22"/>
                <w:lang w:val="en-GB"/>
              </w:rPr>
            </w:pPr>
          </w:p>
        </w:tc>
        <w:tc>
          <w:tcPr>
            <w:tcW w:w="4820" w:type="dxa"/>
          </w:tcPr>
          <w:p w14:paraId="21D0790E" w14:textId="77777777" w:rsidR="007A0BF3" w:rsidRPr="006762C7" w:rsidRDefault="002E1103" w:rsidP="00417594">
            <w:pPr>
              <w:spacing w:line="288" w:lineRule="auto"/>
              <w:ind w:left="36" w:hanging="9"/>
              <w:rPr>
                <w:rFonts w:ascii="Arial" w:hAnsi="Arial" w:cs="Arial"/>
                <w:sz w:val="22"/>
                <w:szCs w:val="22"/>
                <w:lang w:val="en-GB"/>
              </w:rPr>
            </w:pPr>
            <w:r w:rsidRPr="006762C7">
              <w:rPr>
                <w:rFonts w:ascii="Arial" w:hAnsi="Arial" w:cs="Arial"/>
                <w:sz w:val="22"/>
                <w:szCs w:val="22"/>
                <w:lang w:val="en-GB"/>
              </w:rPr>
              <w:t xml:space="preserve">Core </w:t>
            </w:r>
            <w:r w:rsidRPr="006762C7">
              <w:rPr>
                <w:rFonts w:ascii="Arial" w:hAnsi="Arial" w:cs="Arial"/>
                <w:b/>
                <w:sz w:val="22"/>
                <w:szCs w:val="22"/>
                <w:lang w:val="en-GB"/>
              </w:rPr>
              <w:t>rehabilitation/</w:t>
            </w:r>
            <w:proofErr w:type="spellStart"/>
            <w:r w:rsidRPr="006762C7">
              <w:rPr>
                <w:rFonts w:ascii="Arial" w:hAnsi="Arial" w:cs="Arial"/>
                <w:b/>
                <w:sz w:val="22"/>
                <w:szCs w:val="22"/>
                <w:lang w:val="en-GB"/>
              </w:rPr>
              <w:t>habilitation</w:t>
            </w:r>
            <w:proofErr w:type="spellEnd"/>
            <w:r w:rsidRPr="006762C7">
              <w:rPr>
                <w:rFonts w:ascii="Arial" w:hAnsi="Arial" w:cs="Arial"/>
                <w:sz w:val="22"/>
                <w:szCs w:val="22"/>
                <w:lang w:val="en-GB"/>
              </w:rPr>
              <w:t xml:space="preserve"> services as the cornerstone of what we do and provide, including an emphasis on youth transition programmes towards acquiring the skills of job readiness, preparation and </w:t>
            </w:r>
            <w:r w:rsidRPr="006762C7">
              <w:rPr>
                <w:rFonts w:ascii="Arial" w:hAnsi="Arial" w:cs="Arial"/>
                <w:b/>
                <w:sz w:val="22"/>
                <w:szCs w:val="22"/>
                <w:lang w:val="en-GB"/>
              </w:rPr>
              <w:t>employment</w:t>
            </w:r>
            <w:r w:rsidRPr="006762C7">
              <w:rPr>
                <w:rFonts w:ascii="Arial" w:hAnsi="Arial" w:cs="Arial"/>
                <w:sz w:val="22"/>
                <w:szCs w:val="22"/>
                <w:lang w:val="en-GB"/>
              </w:rPr>
              <w:t xml:space="preserve"> choices.</w:t>
            </w:r>
          </w:p>
          <w:p w14:paraId="68CD4C73" w14:textId="3A99F5F1" w:rsidR="009674F7" w:rsidRDefault="007A0BF3" w:rsidP="009674F7">
            <w:pPr>
              <w:spacing w:line="288" w:lineRule="auto"/>
              <w:ind w:left="36" w:hanging="9"/>
              <w:rPr>
                <w:rFonts w:cs="Times New Roman"/>
                <w:i/>
                <w:iCs/>
                <w:sz w:val="22"/>
                <w:szCs w:val="22"/>
                <w:lang w:val="es-US"/>
              </w:rPr>
            </w:pPr>
            <w:proofErr w:type="spellStart"/>
            <w:r w:rsidRPr="00AE07C9">
              <w:rPr>
                <w:rFonts w:cs="Times New Roman"/>
                <w:b/>
                <w:bCs/>
                <w:i/>
                <w:iCs/>
                <w:sz w:val="22"/>
                <w:szCs w:val="22"/>
                <w:lang w:val="en-GB"/>
              </w:rPr>
              <w:t>Whakamātūtūnga</w:t>
            </w:r>
            <w:proofErr w:type="spellEnd"/>
            <w:r w:rsidRPr="00AE07C9">
              <w:rPr>
                <w:rFonts w:cs="Times New Roman"/>
                <w:b/>
                <w:bCs/>
                <w:i/>
                <w:iCs/>
                <w:sz w:val="22"/>
                <w:szCs w:val="22"/>
                <w:lang w:val="en-GB"/>
              </w:rPr>
              <w:t>/</w:t>
            </w:r>
            <w:proofErr w:type="spellStart"/>
            <w:r w:rsidR="00E11C24" w:rsidRPr="00AE07C9">
              <w:rPr>
                <w:rFonts w:cs="Times New Roman"/>
                <w:b/>
                <w:bCs/>
                <w:i/>
                <w:iCs/>
                <w:sz w:val="22"/>
                <w:szCs w:val="22"/>
                <w:lang w:val="en-GB"/>
              </w:rPr>
              <w:t>Ratonga</w:t>
            </w:r>
            <w:proofErr w:type="spellEnd"/>
            <w:r w:rsidR="00E11C24" w:rsidRPr="00AE07C9">
              <w:rPr>
                <w:rFonts w:cs="Times New Roman"/>
                <w:b/>
                <w:bCs/>
                <w:i/>
                <w:iCs/>
                <w:sz w:val="22"/>
                <w:szCs w:val="22"/>
                <w:lang w:val="en-GB"/>
              </w:rPr>
              <w:t xml:space="preserve"> </w:t>
            </w:r>
            <w:proofErr w:type="spellStart"/>
            <w:r w:rsidR="00E11C24" w:rsidRPr="00AE07C9">
              <w:rPr>
                <w:rFonts w:cs="Times New Roman"/>
                <w:b/>
                <w:bCs/>
                <w:i/>
                <w:iCs/>
                <w:sz w:val="22"/>
                <w:szCs w:val="22"/>
                <w:lang w:val="en-GB"/>
              </w:rPr>
              <w:t>Ako</w:t>
            </w:r>
            <w:proofErr w:type="spellEnd"/>
            <w:r w:rsidR="00E11C24" w:rsidRPr="00AE07C9">
              <w:rPr>
                <w:rFonts w:cs="Times New Roman"/>
                <w:b/>
                <w:bCs/>
                <w:i/>
                <w:iCs/>
                <w:sz w:val="22"/>
                <w:szCs w:val="22"/>
                <w:lang w:val="en-GB"/>
              </w:rPr>
              <w:t xml:space="preserve"> Hou</w:t>
            </w:r>
            <w:r w:rsidR="004B2F56" w:rsidRPr="00AE07C9">
              <w:rPr>
                <w:rFonts w:cs="Times New Roman"/>
                <w:i/>
                <w:iCs/>
                <w:sz w:val="22"/>
                <w:szCs w:val="22"/>
                <w:lang w:val="en-GB"/>
              </w:rPr>
              <w:t xml:space="preserve"> </w:t>
            </w:r>
            <w:r w:rsidR="00F9250A">
              <w:rPr>
                <w:rFonts w:cs="Times New Roman"/>
                <w:i/>
                <w:iCs/>
                <w:sz w:val="22"/>
                <w:szCs w:val="22"/>
                <w:lang w:val="en-GB"/>
              </w:rPr>
              <w:t xml:space="preserve">- </w:t>
            </w:r>
            <w:proofErr w:type="spellStart"/>
            <w:r w:rsidR="00F9250A">
              <w:rPr>
                <w:rFonts w:cs="Times New Roman"/>
                <w:i/>
                <w:iCs/>
                <w:sz w:val="22"/>
                <w:szCs w:val="22"/>
                <w:lang w:val="en-GB"/>
              </w:rPr>
              <w:t>K</w:t>
            </w:r>
            <w:r w:rsidR="004B2F56" w:rsidRPr="00AE07C9">
              <w:rPr>
                <w:rFonts w:cs="Times New Roman"/>
                <w:i/>
                <w:iCs/>
                <w:sz w:val="22"/>
                <w:szCs w:val="22"/>
                <w:lang w:val="en-GB"/>
              </w:rPr>
              <w:t>oia</w:t>
            </w:r>
            <w:proofErr w:type="spellEnd"/>
            <w:r w:rsidR="004B2F56" w:rsidRPr="00AE07C9">
              <w:rPr>
                <w:rFonts w:cs="Times New Roman"/>
                <w:i/>
                <w:iCs/>
                <w:sz w:val="22"/>
                <w:szCs w:val="22"/>
                <w:lang w:val="en-GB"/>
              </w:rPr>
              <w:t xml:space="preserve"> nei ngā mahi </w:t>
            </w:r>
            <w:proofErr w:type="spellStart"/>
            <w:r w:rsidR="00C94980" w:rsidRPr="00AE07C9">
              <w:rPr>
                <w:rFonts w:cs="Times New Roman"/>
                <w:i/>
                <w:iCs/>
                <w:sz w:val="22"/>
                <w:szCs w:val="22"/>
                <w:lang w:val="en-GB"/>
              </w:rPr>
              <w:t>whakarawe</w:t>
            </w:r>
            <w:proofErr w:type="spellEnd"/>
            <w:r w:rsidR="00C94980" w:rsidRPr="00AE07C9">
              <w:rPr>
                <w:rFonts w:cs="Times New Roman"/>
                <w:i/>
                <w:iCs/>
                <w:sz w:val="22"/>
                <w:szCs w:val="22"/>
                <w:lang w:val="en-GB"/>
              </w:rPr>
              <w:t xml:space="preserve">, </w:t>
            </w:r>
            <w:proofErr w:type="spellStart"/>
            <w:r w:rsidR="004B2F56" w:rsidRPr="00AE07C9">
              <w:rPr>
                <w:rFonts w:cs="Times New Roman"/>
                <w:i/>
                <w:iCs/>
                <w:sz w:val="22"/>
                <w:szCs w:val="22"/>
                <w:lang w:val="en-GB"/>
              </w:rPr>
              <w:t>whakahirahira</w:t>
            </w:r>
            <w:proofErr w:type="spellEnd"/>
            <w:r w:rsidR="00C94980" w:rsidRPr="00AE07C9">
              <w:rPr>
                <w:rFonts w:cs="Times New Roman"/>
                <w:i/>
                <w:iCs/>
                <w:sz w:val="22"/>
                <w:szCs w:val="22"/>
                <w:lang w:val="en-GB"/>
              </w:rPr>
              <w:t xml:space="preserve"> hoki me te </w:t>
            </w:r>
            <w:proofErr w:type="spellStart"/>
            <w:r w:rsidR="00C94980" w:rsidRPr="00AE07C9">
              <w:rPr>
                <w:rFonts w:cs="Times New Roman"/>
                <w:i/>
                <w:iCs/>
                <w:sz w:val="22"/>
                <w:szCs w:val="22"/>
                <w:lang w:val="en-GB"/>
              </w:rPr>
              <w:t>hono</w:t>
            </w:r>
            <w:proofErr w:type="spellEnd"/>
            <w:r w:rsidR="00C94980" w:rsidRPr="00AE07C9">
              <w:rPr>
                <w:rFonts w:cs="Times New Roman"/>
                <w:i/>
                <w:iCs/>
                <w:sz w:val="22"/>
                <w:szCs w:val="22"/>
                <w:lang w:val="en-GB"/>
              </w:rPr>
              <w:t xml:space="preserve"> atu ki te </w:t>
            </w:r>
            <w:proofErr w:type="spellStart"/>
            <w:r w:rsidR="00C94980" w:rsidRPr="00AE07C9">
              <w:rPr>
                <w:rFonts w:cs="Times New Roman"/>
                <w:i/>
                <w:iCs/>
                <w:sz w:val="22"/>
                <w:szCs w:val="22"/>
                <w:lang w:val="en-GB"/>
              </w:rPr>
              <w:t>whakawhitinga</w:t>
            </w:r>
            <w:proofErr w:type="spellEnd"/>
            <w:r w:rsidR="00C94980" w:rsidRPr="00AE07C9">
              <w:rPr>
                <w:rFonts w:cs="Times New Roman"/>
                <w:i/>
                <w:iCs/>
                <w:sz w:val="22"/>
                <w:szCs w:val="22"/>
                <w:lang w:val="en-GB"/>
              </w:rPr>
              <w:t xml:space="preserve"> o te </w:t>
            </w:r>
            <w:proofErr w:type="spellStart"/>
            <w:r w:rsidR="00C94980" w:rsidRPr="00AE07C9">
              <w:rPr>
                <w:rFonts w:cs="Times New Roman"/>
                <w:i/>
                <w:iCs/>
                <w:sz w:val="22"/>
                <w:szCs w:val="22"/>
                <w:lang w:val="en-GB"/>
              </w:rPr>
              <w:t>hunga</w:t>
            </w:r>
            <w:proofErr w:type="spellEnd"/>
            <w:r w:rsidR="00C94980" w:rsidRPr="00AE07C9">
              <w:rPr>
                <w:rFonts w:cs="Times New Roman"/>
                <w:i/>
                <w:iCs/>
                <w:sz w:val="22"/>
                <w:szCs w:val="22"/>
                <w:lang w:val="en-GB"/>
              </w:rPr>
              <w:t xml:space="preserve"> </w:t>
            </w:r>
            <w:proofErr w:type="spellStart"/>
            <w:r w:rsidR="00C94980" w:rsidRPr="00AE07C9">
              <w:rPr>
                <w:rFonts w:cs="Times New Roman"/>
                <w:i/>
                <w:iCs/>
                <w:sz w:val="22"/>
                <w:szCs w:val="22"/>
                <w:lang w:val="en-GB"/>
              </w:rPr>
              <w:t>rangatahi</w:t>
            </w:r>
            <w:proofErr w:type="spellEnd"/>
            <w:r w:rsidR="00C94980" w:rsidRPr="00AE07C9">
              <w:rPr>
                <w:rFonts w:cs="Times New Roman"/>
                <w:i/>
                <w:iCs/>
                <w:sz w:val="22"/>
                <w:szCs w:val="22"/>
                <w:lang w:val="en-GB"/>
              </w:rPr>
              <w:t xml:space="preserve">, </w:t>
            </w:r>
            <w:r w:rsidR="009674F7" w:rsidRPr="009636CB">
              <w:rPr>
                <w:rFonts w:cs="Times New Roman"/>
                <w:i/>
                <w:iCs/>
                <w:sz w:val="22"/>
                <w:szCs w:val="22"/>
                <w:lang w:val="es-US"/>
              </w:rPr>
              <w:t>kia rite ai rātou ki te whiwhi i te mahi e</w:t>
            </w:r>
            <w:r w:rsidR="009674F7">
              <w:rPr>
                <w:rFonts w:cs="Times New Roman"/>
                <w:i/>
                <w:iCs/>
                <w:sz w:val="22"/>
                <w:szCs w:val="22"/>
                <w:lang w:val="es-US"/>
              </w:rPr>
              <w:t xml:space="preserve"> hiahiatia ai</w:t>
            </w:r>
            <w:r w:rsidR="00F9250A">
              <w:rPr>
                <w:rFonts w:cs="Times New Roman"/>
                <w:i/>
                <w:iCs/>
                <w:sz w:val="22"/>
                <w:szCs w:val="22"/>
                <w:lang w:val="es-US"/>
              </w:rPr>
              <w:t>.</w:t>
            </w:r>
          </w:p>
          <w:p w14:paraId="6A3025AD" w14:textId="5F33FF12" w:rsidR="0091155B" w:rsidRPr="00AC043F" w:rsidRDefault="0091155B" w:rsidP="00417594">
            <w:pPr>
              <w:spacing w:line="288" w:lineRule="auto"/>
              <w:ind w:left="36" w:hanging="9"/>
              <w:rPr>
                <w:rFonts w:ascii="Arial" w:hAnsi="Arial" w:cs="Arial"/>
                <w:i/>
                <w:iCs/>
                <w:sz w:val="22"/>
                <w:szCs w:val="22"/>
                <w:lang w:val="en-GB"/>
              </w:rPr>
            </w:pPr>
          </w:p>
        </w:tc>
      </w:tr>
      <w:tr w:rsidR="002E1103" w:rsidRPr="006762C7" w14:paraId="2040BDD2" w14:textId="77777777" w:rsidTr="00417594">
        <w:trPr>
          <w:trHeight w:val="284"/>
        </w:trPr>
        <w:tc>
          <w:tcPr>
            <w:tcW w:w="4536" w:type="dxa"/>
          </w:tcPr>
          <w:p w14:paraId="0BD8506C" w14:textId="77777777" w:rsidR="002E1103" w:rsidRPr="006762C7" w:rsidRDefault="002E1103" w:rsidP="002E1103">
            <w:pPr>
              <w:pStyle w:val="ListParagraph"/>
              <w:numPr>
                <w:ilvl w:val="0"/>
                <w:numId w:val="4"/>
              </w:numPr>
              <w:tabs>
                <w:tab w:val="left" w:pos="1701"/>
              </w:tabs>
              <w:spacing w:line="288" w:lineRule="auto"/>
              <w:ind w:left="452" w:hanging="425"/>
              <w:contextualSpacing/>
              <w:rPr>
                <w:rFonts w:ascii="Arial" w:hAnsi="Arial" w:cs="Arial"/>
                <w:b/>
                <w:sz w:val="22"/>
                <w:szCs w:val="22"/>
                <w:lang w:val="en-GB"/>
              </w:rPr>
            </w:pPr>
            <w:r w:rsidRPr="006762C7">
              <w:rPr>
                <w:rFonts w:ascii="Arial" w:hAnsi="Arial" w:cs="Arial"/>
                <w:b/>
                <w:sz w:val="22"/>
                <w:szCs w:val="22"/>
                <w:lang w:val="en-GB"/>
              </w:rPr>
              <w:t>Social Inclusion</w:t>
            </w:r>
            <w:r w:rsidRPr="006762C7">
              <w:rPr>
                <w:rFonts w:ascii="Arial" w:hAnsi="Arial" w:cs="Arial"/>
                <w:sz w:val="22"/>
                <w:szCs w:val="22"/>
                <w:lang w:val="en-GB"/>
              </w:rPr>
              <w:t xml:space="preserve"> – people who are blind, deafblind or have low vision are included in society and have choices as to how to actively participate.</w:t>
            </w:r>
          </w:p>
          <w:p w14:paraId="2E415A3F" w14:textId="3B7E09C0" w:rsidR="00AC043F" w:rsidRDefault="00AC043F" w:rsidP="00AC043F">
            <w:pPr>
              <w:pStyle w:val="ListParagraph"/>
              <w:tabs>
                <w:tab w:val="left" w:pos="1701"/>
              </w:tabs>
              <w:spacing w:line="288" w:lineRule="auto"/>
              <w:ind w:left="452"/>
              <w:contextualSpacing/>
              <w:rPr>
                <w:rFonts w:ascii="Arial" w:hAnsi="Arial" w:cs="Arial"/>
                <w:bCs/>
                <w:i/>
                <w:iCs/>
                <w:sz w:val="22"/>
                <w:szCs w:val="22"/>
                <w:lang w:val="en-GB"/>
              </w:rPr>
            </w:pPr>
          </w:p>
          <w:p w14:paraId="6D48E7CF" w14:textId="20F1E0F8" w:rsidR="00AC043F" w:rsidRDefault="00AC043F" w:rsidP="00AC043F">
            <w:pPr>
              <w:pStyle w:val="ListParagraph"/>
              <w:tabs>
                <w:tab w:val="left" w:pos="1701"/>
              </w:tabs>
              <w:spacing w:line="288" w:lineRule="auto"/>
              <w:ind w:left="452"/>
              <w:contextualSpacing/>
              <w:rPr>
                <w:rFonts w:ascii="Arial" w:hAnsi="Arial" w:cs="Arial"/>
                <w:bCs/>
                <w:i/>
                <w:iCs/>
                <w:sz w:val="22"/>
                <w:szCs w:val="22"/>
                <w:lang w:val="en-GB"/>
              </w:rPr>
            </w:pPr>
          </w:p>
          <w:p w14:paraId="7A504BCD" w14:textId="75790323" w:rsidR="00AC043F" w:rsidRDefault="00AC043F" w:rsidP="00AC043F">
            <w:pPr>
              <w:pStyle w:val="ListParagraph"/>
              <w:tabs>
                <w:tab w:val="left" w:pos="1701"/>
              </w:tabs>
              <w:spacing w:line="288" w:lineRule="auto"/>
              <w:ind w:left="452"/>
              <w:contextualSpacing/>
              <w:rPr>
                <w:rFonts w:ascii="Arial" w:hAnsi="Arial" w:cs="Arial"/>
                <w:bCs/>
                <w:i/>
                <w:iCs/>
                <w:sz w:val="22"/>
                <w:szCs w:val="22"/>
                <w:lang w:val="en-GB"/>
              </w:rPr>
            </w:pPr>
          </w:p>
          <w:p w14:paraId="3E7A45BC" w14:textId="77777777" w:rsidR="00AC043F" w:rsidRPr="00AC043F" w:rsidRDefault="00AC043F" w:rsidP="00AC043F">
            <w:pPr>
              <w:pStyle w:val="ListParagraph"/>
              <w:tabs>
                <w:tab w:val="left" w:pos="1701"/>
              </w:tabs>
              <w:spacing w:line="288" w:lineRule="auto"/>
              <w:ind w:left="452"/>
              <w:contextualSpacing/>
              <w:rPr>
                <w:rFonts w:ascii="Arial" w:hAnsi="Arial" w:cs="Arial"/>
                <w:bCs/>
                <w:i/>
                <w:iCs/>
                <w:sz w:val="22"/>
                <w:szCs w:val="22"/>
                <w:lang w:val="en-GB"/>
              </w:rPr>
            </w:pPr>
          </w:p>
          <w:p w14:paraId="4148FAE4" w14:textId="0C5FE35E" w:rsidR="0076113E" w:rsidRPr="009674F7" w:rsidRDefault="00F07D8C" w:rsidP="009674F7">
            <w:pPr>
              <w:pStyle w:val="ListParagraph"/>
              <w:tabs>
                <w:tab w:val="left" w:pos="1701"/>
              </w:tabs>
              <w:spacing w:line="288" w:lineRule="auto"/>
              <w:ind w:left="452"/>
              <w:contextualSpacing/>
              <w:rPr>
                <w:rFonts w:ascii="Times New Roman" w:hAnsi="Times New Roman" w:cs="Times New Roman"/>
                <w:bCs/>
                <w:i/>
                <w:iCs/>
                <w:sz w:val="22"/>
                <w:szCs w:val="22"/>
                <w:lang w:val="en-GB"/>
              </w:rPr>
            </w:pPr>
            <w:proofErr w:type="spellStart"/>
            <w:r w:rsidRPr="00AE07C9">
              <w:rPr>
                <w:rFonts w:ascii="Times New Roman" w:hAnsi="Times New Roman" w:cs="Times New Roman"/>
                <w:b/>
                <w:i/>
                <w:iCs/>
                <w:sz w:val="22"/>
                <w:szCs w:val="22"/>
                <w:lang w:val="en-GB"/>
              </w:rPr>
              <w:t>Kuhuna</w:t>
            </w:r>
            <w:proofErr w:type="spellEnd"/>
            <w:r w:rsidRPr="00AE07C9">
              <w:rPr>
                <w:rFonts w:ascii="Times New Roman" w:hAnsi="Times New Roman" w:cs="Times New Roman"/>
                <w:b/>
                <w:i/>
                <w:iCs/>
                <w:sz w:val="22"/>
                <w:szCs w:val="22"/>
                <w:lang w:val="en-GB"/>
              </w:rPr>
              <w:t xml:space="preserve"> </w:t>
            </w:r>
            <w:proofErr w:type="spellStart"/>
            <w:r w:rsidRPr="00AE07C9">
              <w:rPr>
                <w:rFonts w:ascii="Times New Roman" w:hAnsi="Times New Roman" w:cs="Times New Roman"/>
                <w:b/>
                <w:i/>
                <w:iCs/>
                <w:sz w:val="22"/>
                <w:szCs w:val="22"/>
                <w:lang w:val="en-GB"/>
              </w:rPr>
              <w:t>Papori</w:t>
            </w:r>
            <w:proofErr w:type="spellEnd"/>
            <w:r w:rsidRPr="00AE07C9">
              <w:rPr>
                <w:rFonts w:ascii="Times New Roman" w:hAnsi="Times New Roman" w:cs="Times New Roman"/>
                <w:bCs/>
                <w:i/>
                <w:iCs/>
                <w:sz w:val="22"/>
                <w:szCs w:val="22"/>
                <w:lang w:val="en-GB"/>
              </w:rPr>
              <w:t xml:space="preserve"> – </w:t>
            </w:r>
            <w:r w:rsidR="009674F7">
              <w:rPr>
                <w:rFonts w:ascii="Times New Roman" w:hAnsi="Times New Roman" w:cs="Times New Roman"/>
                <w:bCs/>
                <w:i/>
                <w:iCs/>
                <w:sz w:val="22"/>
                <w:szCs w:val="22"/>
                <w:lang w:val="en-GB"/>
              </w:rPr>
              <w:t xml:space="preserve">Me </w:t>
            </w:r>
            <w:proofErr w:type="spellStart"/>
            <w:r w:rsidR="009674F7">
              <w:rPr>
                <w:rFonts w:ascii="Times New Roman" w:hAnsi="Times New Roman" w:cs="Times New Roman"/>
                <w:bCs/>
                <w:i/>
                <w:iCs/>
                <w:sz w:val="22"/>
                <w:szCs w:val="22"/>
                <w:lang w:val="en-GB"/>
              </w:rPr>
              <w:t>kuhu</w:t>
            </w:r>
            <w:proofErr w:type="spellEnd"/>
            <w:r w:rsidRPr="00AE07C9">
              <w:rPr>
                <w:rFonts w:ascii="Times New Roman" w:hAnsi="Times New Roman" w:cs="Times New Roman"/>
                <w:bCs/>
                <w:i/>
                <w:iCs/>
                <w:sz w:val="22"/>
                <w:szCs w:val="22"/>
                <w:lang w:val="en-GB"/>
              </w:rPr>
              <w:t xml:space="preserve"> ai e te </w:t>
            </w:r>
            <w:proofErr w:type="spellStart"/>
            <w:r w:rsidRPr="00AE07C9">
              <w:rPr>
                <w:rFonts w:ascii="Times New Roman" w:hAnsi="Times New Roman" w:cs="Times New Roman"/>
                <w:bCs/>
                <w:i/>
                <w:iCs/>
                <w:sz w:val="22"/>
                <w:szCs w:val="22"/>
                <w:lang w:val="en-GB"/>
              </w:rPr>
              <w:t>hunga</w:t>
            </w:r>
            <w:proofErr w:type="spellEnd"/>
            <w:r w:rsidRPr="00AE07C9">
              <w:rPr>
                <w:rFonts w:ascii="Times New Roman" w:hAnsi="Times New Roman" w:cs="Times New Roman"/>
                <w:bCs/>
                <w:i/>
                <w:iCs/>
                <w:sz w:val="22"/>
                <w:szCs w:val="22"/>
                <w:lang w:val="en-GB"/>
              </w:rPr>
              <w:t xml:space="preserve"> Kāpō, </w:t>
            </w:r>
            <w:proofErr w:type="spellStart"/>
            <w:r w:rsidR="009C0371" w:rsidRPr="00AE07C9">
              <w:rPr>
                <w:rFonts w:ascii="Times New Roman" w:hAnsi="Times New Roman" w:cs="Times New Roman"/>
                <w:bCs/>
                <w:i/>
                <w:iCs/>
                <w:sz w:val="22"/>
                <w:szCs w:val="22"/>
                <w:lang w:val="en-GB"/>
              </w:rPr>
              <w:t>Turi</w:t>
            </w:r>
            <w:proofErr w:type="spellEnd"/>
            <w:r w:rsidR="009C0371">
              <w:rPr>
                <w:rFonts w:ascii="Times New Roman" w:hAnsi="Times New Roman" w:cs="Times New Roman"/>
                <w:bCs/>
                <w:i/>
                <w:iCs/>
                <w:sz w:val="22"/>
                <w:szCs w:val="22"/>
                <w:lang w:val="en-GB"/>
              </w:rPr>
              <w:t>-</w:t>
            </w:r>
            <w:r w:rsidRPr="00AE07C9">
              <w:rPr>
                <w:rFonts w:ascii="Times New Roman" w:hAnsi="Times New Roman" w:cs="Times New Roman"/>
                <w:bCs/>
                <w:i/>
                <w:iCs/>
                <w:sz w:val="22"/>
                <w:szCs w:val="22"/>
                <w:lang w:val="en-GB"/>
              </w:rPr>
              <w:t>Kāpō</w:t>
            </w:r>
            <w:r w:rsidR="00287874" w:rsidRPr="00AE07C9">
              <w:rPr>
                <w:rFonts w:ascii="Times New Roman" w:hAnsi="Times New Roman" w:cs="Times New Roman"/>
                <w:bCs/>
                <w:i/>
                <w:iCs/>
                <w:sz w:val="22"/>
                <w:szCs w:val="22"/>
                <w:lang w:val="en-GB"/>
              </w:rPr>
              <w:t xml:space="preserve"> </w:t>
            </w:r>
            <w:r w:rsidRPr="00AE07C9">
              <w:rPr>
                <w:rFonts w:ascii="Times New Roman" w:hAnsi="Times New Roman" w:cs="Times New Roman"/>
                <w:bCs/>
                <w:i/>
                <w:iCs/>
                <w:sz w:val="22"/>
                <w:szCs w:val="22"/>
                <w:lang w:val="en-GB"/>
              </w:rPr>
              <w:t xml:space="preserve">me ngā </w:t>
            </w:r>
            <w:proofErr w:type="spellStart"/>
            <w:r w:rsidR="001073A5">
              <w:rPr>
                <w:rFonts w:ascii="Times New Roman" w:hAnsi="Times New Roman" w:cs="Times New Roman"/>
                <w:bCs/>
                <w:i/>
                <w:iCs/>
                <w:sz w:val="22"/>
                <w:szCs w:val="22"/>
                <w:lang w:val="en-GB"/>
              </w:rPr>
              <w:t>M</w:t>
            </w:r>
            <w:r w:rsidRPr="00AE07C9">
              <w:rPr>
                <w:rFonts w:ascii="Times New Roman" w:hAnsi="Times New Roman" w:cs="Times New Roman"/>
                <w:bCs/>
                <w:i/>
                <w:iCs/>
                <w:sz w:val="22"/>
                <w:szCs w:val="22"/>
                <w:lang w:val="en-GB"/>
              </w:rPr>
              <w:t>atarehu</w:t>
            </w:r>
            <w:proofErr w:type="spellEnd"/>
            <w:r w:rsidRPr="00AE07C9">
              <w:rPr>
                <w:rFonts w:ascii="Times New Roman" w:hAnsi="Times New Roman" w:cs="Times New Roman"/>
                <w:bCs/>
                <w:i/>
                <w:iCs/>
                <w:sz w:val="22"/>
                <w:szCs w:val="22"/>
                <w:lang w:val="en-GB"/>
              </w:rPr>
              <w:t xml:space="preserve"> </w:t>
            </w:r>
            <w:r w:rsidR="009674F7">
              <w:rPr>
                <w:rFonts w:ascii="Times New Roman" w:hAnsi="Times New Roman" w:cs="Times New Roman"/>
                <w:bCs/>
                <w:i/>
                <w:iCs/>
                <w:sz w:val="22"/>
                <w:szCs w:val="22"/>
                <w:lang w:val="en-GB"/>
              </w:rPr>
              <w:t>ki ng</w:t>
            </w:r>
            <w:r w:rsidR="009674F7">
              <w:rPr>
                <w:rFonts w:ascii="Times New Roman" w:hAnsi="Times New Roman" w:cs="Times New Roman"/>
                <w:bCs/>
                <w:i/>
                <w:iCs/>
                <w:sz w:val="22"/>
                <w:szCs w:val="22"/>
                <w:lang w:val="mi-NZ"/>
              </w:rPr>
              <w:t>ā</w:t>
            </w:r>
            <w:r w:rsidR="009674F7">
              <w:rPr>
                <w:rFonts w:ascii="Times New Roman" w:hAnsi="Times New Roman" w:cs="Times New Roman"/>
                <w:bCs/>
                <w:i/>
                <w:iCs/>
                <w:sz w:val="22"/>
                <w:szCs w:val="22"/>
                <w:lang w:val="en-GB"/>
              </w:rPr>
              <w:t xml:space="preserve"> </w:t>
            </w:r>
            <w:proofErr w:type="spellStart"/>
            <w:r w:rsidR="009674F7">
              <w:rPr>
                <w:rFonts w:ascii="Times New Roman" w:hAnsi="Times New Roman" w:cs="Times New Roman"/>
                <w:bCs/>
                <w:i/>
                <w:iCs/>
                <w:sz w:val="22"/>
                <w:szCs w:val="22"/>
                <w:lang w:val="en-GB"/>
              </w:rPr>
              <w:t>whiriwhiringa</w:t>
            </w:r>
            <w:proofErr w:type="spellEnd"/>
            <w:r w:rsidR="009674F7">
              <w:rPr>
                <w:rFonts w:ascii="Times New Roman" w:hAnsi="Times New Roman" w:cs="Times New Roman"/>
                <w:bCs/>
                <w:i/>
                <w:iCs/>
                <w:sz w:val="22"/>
                <w:szCs w:val="22"/>
                <w:lang w:val="en-GB"/>
              </w:rPr>
              <w:t xml:space="preserve"> hei </w:t>
            </w:r>
            <w:proofErr w:type="spellStart"/>
            <w:r w:rsidR="009674F7">
              <w:rPr>
                <w:rFonts w:ascii="Times New Roman" w:hAnsi="Times New Roman" w:cs="Times New Roman"/>
                <w:bCs/>
                <w:i/>
                <w:iCs/>
                <w:sz w:val="22"/>
                <w:szCs w:val="22"/>
                <w:lang w:val="en-GB"/>
              </w:rPr>
              <w:t>mahinga</w:t>
            </w:r>
            <w:proofErr w:type="spellEnd"/>
            <w:r w:rsidR="009674F7">
              <w:rPr>
                <w:rFonts w:ascii="Times New Roman" w:hAnsi="Times New Roman" w:cs="Times New Roman"/>
                <w:bCs/>
                <w:i/>
                <w:iCs/>
                <w:sz w:val="22"/>
                <w:szCs w:val="22"/>
                <w:lang w:val="en-GB"/>
              </w:rPr>
              <w:t xml:space="preserve"> ake mā rātou</w:t>
            </w:r>
            <w:r w:rsidR="00287874" w:rsidRPr="009674F7">
              <w:rPr>
                <w:rFonts w:ascii="Times New Roman" w:hAnsi="Times New Roman" w:cs="Times New Roman"/>
                <w:bCs/>
                <w:i/>
                <w:iCs/>
                <w:lang w:val="en-GB"/>
              </w:rPr>
              <w:t xml:space="preserve">, </w:t>
            </w:r>
            <w:r w:rsidRPr="001073A5">
              <w:rPr>
                <w:rFonts w:ascii="Times New Roman" w:hAnsi="Times New Roman" w:cs="Times New Roman"/>
                <w:bCs/>
                <w:i/>
                <w:iCs/>
                <w:sz w:val="22"/>
                <w:szCs w:val="22"/>
                <w:lang w:val="en-GB"/>
              </w:rPr>
              <w:t xml:space="preserve">ā, kia </w:t>
            </w:r>
            <w:proofErr w:type="spellStart"/>
            <w:r w:rsidRPr="001073A5">
              <w:rPr>
                <w:rFonts w:ascii="Times New Roman" w:hAnsi="Times New Roman" w:cs="Times New Roman"/>
                <w:bCs/>
                <w:i/>
                <w:iCs/>
                <w:sz w:val="22"/>
                <w:szCs w:val="22"/>
                <w:lang w:val="en-GB"/>
              </w:rPr>
              <w:t>āhuru</w:t>
            </w:r>
            <w:proofErr w:type="spellEnd"/>
            <w:r w:rsidRPr="001073A5">
              <w:rPr>
                <w:rFonts w:ascii="Times New Roman" w:hAnsi="Times New Roman" w:cs="Times New Roman"/>
                <w:bCs/>
                <w:i/>
                <w:iCs/>
                <w:sz w:val="22"/>
                <w:szCs w:val="22"/>
                <w:lang w:val="en-GB"/>
              </w:rPr>
              <w:t xml:space="preserve"> hoki te noho.</w:t>
            </w:r>
          </w:p>
        </w:tc>
        <w:tc>
          <w:tcPr>
            <w:tcW w:w="4820" w:type="dxa"/>
          </w:tcPr>
          <w:p w14:paraId="6034B18E" w14:textId="77777777" w:rsidR="00FE04D1" w:rsidRPr="006762C7" w:rsidRDefault="002E1103" w:rsidP="00417594">
            <w:pPr>
              <w:pStyle w:val="PlainText"/>
              <w:spacing w:line="288" w:lineRule="auto"/>
              <w:ind w:left="36"/>
              <w:rPr>
                <w:rFonts w:ascii="Arial" w:hAnsi="Arial" w:cs="Arial"/>
                <w:sz w:val="22"/>
                <w:lang w:val="en-GB"/>
              </w:rPr>
            </w:pPr>
            <w:r w:rsidRPr="006762C7">
              <w:rPr>
                <w:rFonts w:ascii="Arial" w:hAnsi="Arial" w:cs="Arial"/>
                <w:sz w:val="22"/>
                <w:lang w:val="en-GB"/>
              </w:rPr>
              <w:t xml:space="preserve">Enhance the </w:t>
            </w:r>
            <w:r w:rsidRPr="006762C7">
              <w:rPr>
                <w:rFonts w:ascii="Arial" w:hAnsi="Arial" w:cs="Arial"/>
                <w:b/>
                <w:sz w:val="22"/>
                <w:lang w:val="en-GB"/>
              </w:rPr>
              <w:t>opportunities</w:t>
            </w:r>
            <w:r w:rsidRPr="006762C7">
              <w:rPr>
                <w:rFonts w:ascii="Arial" w:hAnsi="Arial" w:cs="Arial"/>
                <w:sz w:val="22"/>
                <w:lang w:val="en-GB"/>
              </w:rPr>
              <w:t xml:space="preserve"> for people who are blind, deafblind or have low vision by promoting the principle of society being </w:t>
            </w:r>
            <w:r w:rsidRPr="006762C7">
              <w:rPr>
                <w:rFonts w:ascii="Arial" w:hAnsi="Arial" w:cs="Arial"/>
                <w:b/>
                <w:sz w:val="22"/>
                <w:lang w:val="en-GB"/>
              </w:rPr>
              <w:t>fully inclusive</w:t>
            </w:r>
            <w:r w:rsidRPr="006762C7">
              <w:rPr>
                <w:rFonts w:ascii="Arial" w:hAnsi="Arial" w:cs="Arial"/>
                <w:sz w:val="22"/>
                <w:lang w:val="en-GB"/>
              </w:rPr>
              <w:t xml:space="preserve">. Encourage access for all to public services, information and the physical environment.  Increase </w:t>
            </w:r>
            <w:r w:rsidRPr="006762C7">
              <w:rPr>
                <w:rFonts w:ascii="Arial" w:hAnsi="Arial" w:cs="Arial"/>
                <w:b/>
                <w:sz w:val="22"/>
                <w:lang w:val="en-GB"/>
              </w:rPr>
              <w:t>awareness and public education</w:t>
            </w:r>
            <w:r w:rsidRPr="006762C7">
              <w:rPr>
                <w:rFonts w:ascii="Arial" w:hAnsi="Arial" w:cs="Arial"/>
                <w:sz w:val="22"/>
                <w:lang w:val="en-GB"/>
              </w:rPr>
              <w:t>.  Collaborate with consumer organisations to achieve measurable impact.</w:t>
            </w:r>
          </w:p>
          <w:p w14:paraId="7EF874D7" w14:textId="0A7DE8CC" w:rsidR="002E1103" w:rsidRPr="00AE07C9" w:rsidRDefault="006A2CB6" w:rsidP="005955B4">
            <w:pPr>
              <w:pStyle w:val="PlainText"/>
              <w:spacing w:line="288" w:lineRule="auto"/>
              <w:ind w:left="36"/>
              <w:rPr>
                <w:i/>
                <w:iCs/>
                <w:sz w:val="22"/>
                <w:lang w:val="en-GB"/>
              </w:rPr>
            </w:pPr>
            <w:r w:rsidRPr="00AE07C9">
              <w:rPr>
                <w:i/>
                <w:iCs/>
                <w:sz w:val="22"/>
                <w:lang w:val="en-GB"/>
              </w:rPr>
              <w:t xml:space="preserve">Ka </w:t>
            </w:r>
            <w:proofErr w:type="spellStart"/>
            <w:r w:rsidRPr="00AE07C9">
              <w:rPr>
                <w:i/>
                <w:iCs/>
                <w:sz w:val="22"/>
                <w:lang w:val="en-GB"/>
              </w:rPr>
              <w:t>whakamarohi</w:t>
            </w:r>
            <w:proofErr w:type="spellEnd"/>
            <w:r w:rsidRPr="00AE07C9">
              <w:rPr>
                <w:i/>
                <w:iCs/>
                <w:sz w:val="22"/>
                <w:lang w:val="en-GB"/>
              </w:rPr>
              <w:t xml:space="preserve"> i ngā </w:t>
            </w:r>
            <w:proofErr w:type="spellStart"/>
            <w:r w:rsidRPr="00AE07C9">
              <w:rPr>
                <w:i/>
                <w:iCs/>
                <w:sz w:val="22"/>
                <w:lang w:val="en-GB"/>
              </w:rPr>
              <w:t>āheinga</w:t>
            </w:r>
            <w:proofErr w:type="spellEnd"/>
            <w:r w:rsidRPr="00AE07C9">
              <w:rPr>
                <w:i/>
                <w:iCs/>
                <w:sz w:val="22"/>
                <w:lang w:val="en-GB"/>
              </w:rPr>
              <w:t xml:space="preserve"> mō te </w:t>
            </w:r>
            <w:proofErr w:type="spellStart"/>
            <w:r w:rsidRPr="00AE07C9">
              <w:rPr>
                <w:i/>
                <w:iCs/>
                <w:sz w:val="22"/>
                <w:lang w:val="en-GB"/>
              </w:rPr>
              <w:t>hunga</w:t>
            </w:r>
            <w:proofErr w:type="spellEnd"/>
            <w:r w:rsidRPr="00AE07C9">
              <w:rPr>
                <w:i/>
                <w:iCs/>
                <w:sz w:val="22"/>
                <w:lang w:val="en-GB"/>
              </w:rPr>
              <w:t xml:space="preserve"> Kāpō</w:t>
            </w:r>
            <w:r w:rsidR="00AE07C9">
              <w:rPr>
                <w:i/>
                <w:iCs/>
                <w:sz w:val="22"/>
                <w:lang w:val="en-GB"/>
              </w:rPr>
              <w:t>,</w:t>
            </w:r>
            <w:r w:rsidRPr="00AE07C9">
              <w:rPr>
                <w:i/>
                <w:iCs/>
                <w:sz w:val="22"/>
                <w:lang w:val="en-GB"/>
              </w:rPr>
              <w:t xml:space="preserve"> </w:t>
            </w:r>
            <w:proofErr w:type="spellStart"/>
            <w:r w:rsidR="001073A5" w:rsidRPr="00AE07C9">
              <w:rPr>
                <w:i/>
                <w:iCs/>
                <w:sz w:val="22"/>
                <w:lang w:val="en-GB"/>
              </w:rPr>
              <w:t>Turi</w:t>
            </w:r>
            <w:proofErr w:type="spellEnd"/>
            <w:r w:rsidR="001073A5">
              <w:rPr>
                <w:i/>
                <w:iCs/>
                <w:sz w:val="22"/>
                <w:lang w:val="en-GB"/>
              </w:rPr>
              <w:t>-</w:t>
            </w:r>
            <w:r w:rsidRPr="00AE07C9">
              <w:rPr>
                <w:i/>
                <w:iCs/>
                <w:sz w:val="22"/>
                <w:lang w:val="en-GB"/>
              </w:rPr>
              <w:t xml:space="preserve">Kāpō me te </w:t>
            </w:r>
            <w:proofErr w:type="spellStart"/>
            <w:r w:rsidRPr="00AE07C9">
              <w:rPr>
                <w:i/>
                <w:iCs/>
                <w:sz w:val="22"/>
                <w:lang w:val="en-GB"/>
              </w:rPr>
              <w:t>hunga</w:t>
            </w:r>
            <w:proofErr w:type="spellEnd"/>
            <w:r w:rsidRPr="00AE07C9">
              <w:rPr>
                <w:i/>
                <w:iCs/>
                <w:sz w:val="22"/>
                <w:lang w:val="en-GB"/>
              </w:rPr>
              <w:t xml:space="preserve"> </w:t>
            </w:r>
            <w:proofErr w:type="spellStart"/>
            <w:r w:rsidRPr="00AE07C9">
              <w:rPr>
                <w:i/>
                <w:iCs/>
                <w:sz w:val="22"/>
                <w:lang w:val="en-GB"/>
              </w:rPr>
              <w:t>Matarehu</w:t>
            </w:r>
            <w:proofErr w:type="spellEnd"/>
            <w:r w:rsidRPr="00AE07C9">
              <w:rPr>
                <w:i/>
                <w:iCs/>
                <w:sz w:val="22"/>
                <w:lang w:val="en-GB"/>
              </w:rPr>
              <w:t xml:space="preserve"> mā </w:t>
            </w:r>
            <w:r w:rsidR="00CA3ACA" w:rsidRPr="00AE07C9">
              <w:rPr>
                <w:i/>
                <w:iCs/>
                <w:sz w:val="22"/>
                <w:lang w:val="en-GB"/>
              </w:rPr>
              <w:t>te</w:t>
            </w:r>
            <w:r w:rsidRPr="00AE07C9">
              <w:rPr>
                <w:i/>
                <w:iCs/>
                <w:sz w:val="22"/>
                <w:lang w:val="en-GB"/>
              </w:rPr>
              <w:t xml:space="preserve"> </w:t>
            </w:r>
            <w:proofErr w:type="spellStart"/>
            <w:r w:rsidRPr="00AE07C9">
              <w:rPr>
                <w:i/>
                <w:iCs/>
                <w:sz w:val="22"/>
                <w:lang w:val="en-GB"/>
              </w:rPr>
              <w:t>whakaaro</w:t>
            </w:r>
            <w:proofErr w:type="spellEnd"/>
            <w:r w:rsidRPr="00AE07C9">
              <w:rPr>
                <w:i/>
                <w:iCs/>
                <w:sz w:val="22"/>
                <w:lang w:val="en-GB"/>
              </w:rPr>
              <w:t xml:space="preserve">, he </w:t>
            </w:r>
            <w:proofErr w:type="spellStart"/>
            <w:r w:rsidR="00CA3ACA" w:rsidRPr="00AE07C9">
              <w:rPr>
                <w:i/>
                <w:iCs/>
                <w:sz w:val="22"/>
                <w:lang w:val="en-GB"/>
              </w:rPr>
              <w:t>wahi</w:t>
            </w:r>
            <w:proofErr w:type="spellEnd"/>
            <w:r w:rsidR="00CA3ACA" w:rsidRPr="00AE07C9">
              <w:rPr>
                <w:i/>
                <w:iCs/>
                <w:sz w:val="22"/>
                <w:lang w:val="en-GB"/>
              </w:rPr>
              <w:t xml:space="preserve"> </w:t>
            </w:r>
            <w:proofErr w:type="spellStart"/>
            <w:r w:rsidR="00CA3ACA" w:rsidRPr="00AE07C9">
              <w:rPr>
                <w:i/>
                <w:iCs/>
                <w:sz w:val="22"/>
                <w:lang w:val="en-GB"/>
              </w:rPr>
              <w:t>whakakotahi</w:t>
            </w:r>
            <w:proofErr w:type="spellEnd"/>
            <w:r w:rsidR="00CA3ACA" w:rsidRPr="00AE07C9">
              <w:rPr>
                <w:i/>
                <w:iCs/>
                <w:sz w:val="22"/>
                <w:lang w:val="en-GB"/>
              </w:rPr>
              <w:t xml:space="preserve"> </w:t>
            </w:r>
            <w:proofErr w:type="spellStart"/>
            <w:r w:rsidRPr="00AE07C9">
              <w:rPr>
                <w:i/>
                <w:iCs/>
                <w:sz w:val="22"/>
                <w:lang w:val="en-GB"/>
              </w:rPr>
              <w:t>katoa</w:t>
            </w:r>
            <w:proofErr w:type="spellEnd"/>
            <w:r w:rsidRPr="00AE07C9">
              <w:rPr>
                <w:i/>
                <w:iCs/>
                <w:sz w:val="22"/>
                <w:lang w:val="en-GB"/>
              </w:rPr>
              <w:t xml:space="preserve"> ngā </w:t>
            </w:r>
            <w:proofErr w:type="spellStart"/>
            <w:r w:rsidRPr="00AE07C9">
              <w:rPr>
                <w:i/>
                <w:iCs/>
                <w:sz w:val="22"/>
                <w:lang w:val="en-GB"/>
              </w:rPr>
              <w:t>hapori</w:t>
            </w:r>
            <w:proofErr w:type="spellEnd"/>
            <w:r w:rsidRPr="00AE07C9">
              <w:rPr>
                <w:i/>
                <w:iCs/>
                <w:sz w:val="22"/>
                <w:lang w:val="en-GB"/>
              </w:rPr>
              <w:t xml:space="preserve">. </w:t>
            </w:r>
            <w:r w:rsidR="00AC043F" w:rsidRPr="00AE07C9">
              <w:rPr>
                <w:i/>
                <w:iCs/>
                <w:sz w:val="22"/>
                <w:lang w:val="en-GB"/>
              </w:rPr>
              <w:t xml:space="preserve"> </w:t>
            </w:r>
            <w:r w:rsidRPr="00AE07C9">
              <w:rPr>
                <w:i/>
                <w:iCs/>
                <w:sz w:val="22"/>
                <w:lang w:val="en-GB"/>
              </w:rPr>
              <w:t>Aki atu</w:t>
            </w:r>
            <w:r w:rsidR="00CA3ACA" w:rsidRPr="00AE07C9">
              <w:rPr>
                <w:i/>
                <w:iCs/>
                <w:sz w:val="22"/>
                <w:lang w:val="en-GB"/>
              </w:rPr>
              <w:t xml:space="preserve"> ki te </w:t>
            </w:r>
            <w:proofErr w:type="spellStart"/>
            <w:r w:rsidR="00CA3ACA" w:rsidRPr="00AE07C9">
              <w:rPr>
                <w:i/>
                <w:iCs/>
                <w:sz w:val="22"/>
                <w:lang w:val="en-GB"/>
              </w:rPr>
              <w:t>kuhu</w:t>
            </w:r>
            <w:proofErr w:type="spellEnd"/>
            <w:r w:rsidR="00CA3ACA" w:rsidRPr="00AE07C9">
              <w:rPr>
                <w:i/>
                <w:iCs/>
                <w:sz w:val="22"/>
                <w:lang w:val="en-GB"/>
              </w:rPr>
              <w:t xml:space="preserve"> ki ngā</w:t>
            </w:r>
            <w:r w:rsidR="001D4E1C" w:rsidRPr="00AE07C9">
              <w:rPr>
                <w:i/>
                <w:iCs/>
                <w:sz w:val="22"/>
                <w:lang w:val="en-GB"/>
              </w:rPr>
              <w:t xml:space="preserve"> </w:t>
            </w:r>
            <w:proofErr w:type="spellStart"/>
            <w:r w:rsidR="001D4E1C" w:rsidRPr="00AE07C9">
              <w:rPr>
                <w:i/>
                <w:iCs/>
                <w:sz w:val="22"/>
                <w:lang w:val="en-GB"/>
              </w:rPr>
              <w:t>ratonga</w:t>
            </w:r>
            <w:proofErr w:type="spellEnd"/>
            <w:r w:rsidR="001D4E1C" w:rsidRPr="00AE07C9">
              <w:rPr>
                <w:i/>
                <w:iCs/>
                <w:sz w:val="22"/>
                <w:lang w:val="en-GB"/>
              </w:rPr>
              <w:t xml:space="preserve"> </w:t>
            </w:r>
            <w:proofErr w:type="spellStart"/>
            <w:r w:rsidR="001D4E1C" w:rsidRPr="00AE07C9">
              <w:rPr>
                <w:i/>
                <w:iCs/>
                <w:sz w:val="22"/>
                <w:lang w:val="en-GB"/>
              </w:rPr>
              <w:t>marea</w:t>
            </w:r>
            <w:proofErr w:type="spellEnd"/>
            <w:r w:rsidR="001D4E1C" w:rsidRPr="00AE07C9">
              <w:rPr>
                <w:i/>
                <w:iCs/>
                <w:sz w:val="22"/>
                <w:lang w:val="en-GB"/>
              </w:rPr>
              <w:t xml:space="preserve"> ngā </w:t>
            </w:r>
            <w:proofErr w:type="spellStart"/>
            <w:r w:rsidR="001D4E1C" w:rsidRPr="00AE07C9">
              <w:rPr>
                <w:i/>
                <w:iCs/>
                <w:sz w:val="22"/>
                <w:lang w:val="en-GB"/>
              </w:rPr>
              <w:t>karere</w:t>
            </w:r>
            <w:proofErr w:type="spellEnd"/>
            <w:r w:rsidR="001D4E1C" w:rsidRPr="00AE07C9">
              <w:rPr>
                <w:i/>
                <w:iCs/>
                <w:sz w:val="22"/>
                <w:lang w:val="en-GB"/>
              </w:rPr>
              <w:t xml:space="preserve"> me te </w:t>
            </w:r>
            <w:proofErr w:type="spellStart"/>
            <w:r w:rsidR="001D4E1C" w:rsidRPr="00AE07C9">
              <w:rPr>
                <w:i/>
                <w:iCs/>
                <w:sz w:val="22"/>
                <w:lang w:val="en-GB"/>
              </w:rPr>
              <w:t>taiao</w:t>
            </w:r>
            <w:proofErr w:type="spellEnd"/>
            <w:r w:rsidR="001D4E1C" w:rsidRPr="00AE07C9">
              <w:rPr>
                <w:i/>
                <w:iCs/>
                <w:sz w:val="22"/>
                <w:lang w:val="en-GB"/>
              </w:rPr>
              <w:t xml:space="preserve"> hoki. </w:t>
            </w:r>
            <w:proofErr w:type="spellStart"/>
            <w:r w:rsidR="00AC7805" w:rsidRPr="00AE07C9">
              <w:rPr>
                <w:i/>
                <w:iCs/>
                <w:sz w:val="22"/>
                <w:lang w:val="en-GB"/>
              </w:rPr>
              <w:t>Hikina</w:t>
            </w:r>
            <w:proofErr w:type="spellEnd"/>
            <w:r w:rsidR="00AC7805" w:rsidRPr="00AE07C9">
              <w:rPr>
                <w:i/>
                <w:iCs/>
                <w:sz w:val="22"/>
                <w:lang w:val="en-GB"/>
              </w:rPr>
              <w:t xml:space="preserve"> te mōhiotanga o te </w:t>
            </w:r>
            <w:proofErr w:type="spellStart"/>
            <w:r w:rsidR="00AC7805" w:rsidRPr="00AE07C9">
              <w:rPr>
                <w:i/>
                <w:iCs/>
                <w:sz w:val="22"/>
                <w:lang w:val="en-GB"/>
              </w:rPr>
              <w:t>marea</w:t>
            </w:r>
            <w:proofErr w:type="spellEnd"/>
            <w:r w:rsidR="00AC7805" w:rsidRPr="00AE07C9">
              <w:rPr>
                <w:i/>
                <w:iCs/>
                <w:sz w:val="22"/>
                <w:lang w:val="en-GB"/>
              </w:rPr>
              <w:t xml:space="preserve">. Mahi tahi me ngā </w:t>
            </w:r>
            <w:proofErr w:type="spellStart"/>
            <w:r w:rsidR="00AC7805" w:rsidRPr="00AE07C9">
              <w:rPr>
                <w:i/>
                <w:iCs/>
                <w:sz w:val="22"/>
                <w:lang w:val="en-GB"/>
              </w:rPr>
              <w:t>r</w:t>
            </w:r>
            <w:r w:rsidR="00193A62">
              <w:rPr>
                <w:i/>
                <w:iCs/>
                <w:sz w:val="22"/>
                <w:lang w:val="en-GB"/>
              </w:rPr>
              <w:t>ō</w:t>
            </w:r>
            <w:r w:rsidR="00AC7805" w:rsidRPr="00AE07C9">
              <w:rPr>
                <w:i/>
                <w:iCs/>
                <w:sz w:val="22"/>
                <w:lang w:val="en-GB"/>
              </w:rPr>
              <w:t>pu</w:t>
            </w:r>
            <w:proofErr w:type="spellEnd"/>
            <w:r w:rsidR="00AC7805" w:rsidRPr="00AE07C9">
              <w:rPr>
                <w:i/>
                <w:iCs/>
                <w:sz w:val="22"/>
                <w:lang w:val="en-GB"/>
              </w:rPr>
              <w:t xml:space="preserve"> </w:t>
            </w:r>
            <w:proofErr w:type="spellStart"/>
            <w:r w:rsidR="00AC7805" w:rsidRPr="00AE07C9">
              <w:rPr>
                <w:i/>
                <w:iCs/>
                <w:sz w:val="22"/>
                <w:lang w:val="en-GB"/>
              </w:rPr>
              <w:t>ratonga</w:t>
            </w:r>
            <w:proofErr w:type="spellEnd"/>
            <w:r w:rsidR="00AC7805" w:rsidRPr="00AE07C9">
              <w:rPr>
                <w:i/>
                <w:iCs/>
                <w:sz w:val="22"/>
                <w:lang w:val="en-GB"/>
              </w:rPr>
              <w:t xml:space="preserve"> hei </w:t>
            </w:r>
            <w:proofErr w:type="spellStart"/>
            <w:r w:rsidR="00AC7805" w:rsidRPr="00AE07C9">
              <w:rPr>
                <w:i/>
                <w:iCs/>
                <w:sz w:val="22"/>
                <w:lang w:val="en-GB"/>
              </w:rPr>
              <w:t>whakaaweawe</w:t>
            </w:r>
            <w:proofErr w:type="spellEnd"/>
            <w:r w:rsidR="00AC7805" w:rsidRPr="00AE07C9">
              <w:rPr>
                <w:i/>
                <w:iCs/>
                <w:sz w:val="22"/>
                <w:lang w:val="en-GB"/>
              </w:rPr>
              <w:t xml:space="preserve"> i ngā </w:t>
            </w:r>
            <w:proofErr w:type="spellStart"/>
            <w:r w:rsidR="00AC7805" w:rsidRPr="00AE07C9">
              <w:rPr>
                <w:i/>
                <w:iCs/>
                <w:sz w:val="22"/>
                <w:lang w:val="en-GB"/>
              </w:rPr>
              <w:t>tūtukinga</w:t>
            </w:r>
            <w:proofErr w:type="spellEnd"/>
            <w:r w:rsidR="00AC7805" w:rsidRPr="00AE07C9">
              <w:rPr>
                <w:i/>
                <w:iCs/>
                <w:sz w:val="22"/>
                <w:lang w:val="en-GB"/>
              </w:rPr>
              <w:t xml:space="preserve"> </w:t>
            </w:r>
            <w:proofErr w:type="spellStart"/>
            <w:r w:rsidR="00AC7805" w:rsidRPr="00AE07C9">
              <w:rPr>
                <w:i/>
                <w:iCs/>
                <w:sz w:val="22"/>
                <w:lang w:val="en-GB"/>
              </w:rPr>
              <w:t>pai</w:t>
            </w:r>
            <w:proofErr w:type="spellEnd"/>
            <w:r w:rsidR="00AC7805" w:rsidRPr="00AE07C9">
              <w:rPr>
                <w:i/>
                <w:iCs/>
                <w:sz w:val="22"/>
                <w:lang w:val="en-GB"/>
              </w:rPr>
              <w:t>.</w:t>
            </w:r>
          </w:p>
          <w:p w14:paraId="27CDE115" w14:textId="08F6CBE3" w:rsidR="0091155B" w:rsidRPr="005955B4" w:rsidRDefault="0091155B" w:rsidP="005955B4">
            <w:pPr>
              <w:pStyle w:val="PlainText"/>
              <w:spacing w:line="288" w:lineRule="auto"/>
              <w:ind w:left="36"/>
              <w:rPr>
                <w:rFonts w:ascii="Arial" w:hAnsi="Arial" w:cs="Arial"/>
                <w:i/>
                <w:iCs/>
                <w:sz w:val="22"/>
                <w:lang w:val="en-GB"/>
              </w:rPr>
            </w:pPr>
          </w:p>
        </w:tc>
      </w:tr>
      <w:tr w:rsidR="002E1103" w:rsidRPr="006762C7" w14:paraId="3CF44DAB" w14:textId="77777777" w:rsidTr="00417594">
        <w:trPr>
          <w:trHeight w:val="284"/>
        </w:trPr>
        <w:tc>
          <w:tcPr>
            <w:tcW w:w="4536" w:type="dxa"/>
          </w:tcPr>
          <w:p w14:paraId="5B3A61FD" w14:textId="77777777" w:rsidR="002E1103" w:rsidRPr="006762C7" w:rsidRDefault="002E1103" w:rsidP="002E1103">
            <w:pPr>
              <w:pStyle w:val="ListParagraph"/>
              <w:numPr>
                <w:ilvl w:val="0"/>
                <w:numId w:val="4"/>
              </w:numPr>
              <w:tabs>
                <w:tab w:val="left" w:pos="1701"/>
              </w:tabs>
              <w:spacing w:line="288" w:lineRule="auto"/>
              <w:ind w:left="452" w:hanging="425"/>
              <w:contextualSpacing/>
              <w:rPr>
                <w:rFonts w:ascii="Arial" w:hAnsi="Arial" w:cs="Arial"/>
                <w:b/>
                <w:sz w:val="22"/>
                <w:szCs w:val="22"/>
                <w:lang w:val="en-GB"/>
              </w:rPr>
            </w:pPr>
            <w:r w:rsidRPr="006762C7">
              <w:rPr>
                <w:rFonts w:ascii="Arial" w:hAnsi="Arial" w:cs="Arial"/>
                <w:b/>
                <w:sz w:val="22"/>
                <w:szCs w:val="22"/>
                <w:lang w:val="en-GB"/>
              </w:rPr>
              <w:lastRenderedPageBreak/>
              <w:t xml:space="preserve">For Purpose Organisation - </w:t>
            </w:r>
            <w:r w:rsidRPr="006762C7">
              <w:rPr>
                <w:rFonts w:ascii="Arial" w:hAnsi="Arial" w:cs="Arial"/>
                <w:sz w:val="22"/>
                <w:szCs w:val="22"/>
                <w:lang w:val="en-GB"/>
              </w:rPr>
              <w:t>people centred, knowledge based, adaptable and drives change.</w:t>
            </w:r>
          </w:p>
          <w:p w14:paraId="77CA38D0" w14:textId="77777777" w:rsidR="005850EE" w:rsidRDefault="005850EE" w:rsidP="00AC043F">
            <w:pPr>
              <w:pStyle w:val="ListParagraph"/>
              <w:tabs>
                <w:tab w:val="left" w:pos="1701"/>
              </w:tabs>
              <w:spacing w:line="288" w:lineRule="auto"/>
              <w:ind w:left="452"/>
              <w:contextualSpacing/>
              <w:rPr>
                <w:rFonts w:ascii="Times New Roman" w:hAnsi="Times New Roman" w:cs="Times New Roman"/>
                <w:b/>
                <w:i/>
                <w:iCs/>
                <w:sz w:val="22"/>
                <w:szCs w:val="22"/>
                <w:lang w:val="en-GB"/>
              </w:rPr>
            </w:pPr>
          </w:p>
          <w:p w14:paraId="2A903E1F" w14:textId="77777777" w:rsidR="005850EE" w:rsidRDefault="005850EE" w:rsidP="00AC043F">
            <w:pPr>
              <w:pStyle w:val="ListParagraph"/>
              <w:tabs>
                <w:tab w:val="left" w:pos="1701"/>
              </w:tabs>
              <w:spacing w:line="288" w:lineRule="auto"/>
              <w:ind w:left="452"/>
              <w:contextualSpacing/>
              <w:rPr>
                <w:rFonts w:ascii="Times New Roman" w:hAnsi="Times New Roman" w:cs="Times New Roman"/>
                <w:b/>
                <w:i/>
                <w:iCs/>
                <w:sz w:val="22"/>
                <w:szCs w:val="22"/>
                <w:lang w:val="en-GB"/>
              </w:rPr>
            </w:pPr>
          </w:p>
          <w:p w14:paraId="345527BB" w14:textId="77777777" w:rsidR="005850EE" w:rsidRDefault="005850EE" w:rsidP="00AC043F">
            <w:pPr>
              <w:pStyle w:val="ListParagraph"/>
              <w:tabs>
                <w:tab w:val="left" w:pos="1701"/>
              </w:tabs>
              <w:spacing w:line="288" w:lineRule="auto"/>
              <w:ind w:left="452"/>
              <w:contextualSpacing/>
              <w:rPr>
                <w:rFonts w:ascii="Times New Roman" w:hAnsi="Times New Roman" w:cs="Times New Roman"/>
                <w:b/>
                <w:i/>
                <w:iCs/>
                <w:sz w:val="22"/>
                <w:szCs w:val="22"/>
                <w:lang w:val="en-GB"/>
              </w:rPr>
            </w:pPr>
          </w:p>
          <w:p w14:paraId="6EBED6EF" w14:textId="498C9FB6" w:rsidR="00777E97" w:rsidRPr="005850EE" w:rsidRDefault="00F93D57" w:rsidP="00AC043F">
            <w:pPr>
              <w:pStyle w:val="ListParagraph"/>
              <w:tabs>
                <w:tab w:val="left" w:pos="1701"/>
              </w:tabs>
              <w:spacing w:line="288" w:lineRule="auto"/>
              <w:ind w:left="452"/>
              <w:contextualSpacing/>
              <w:rPr>
                <w:rFonts w:ascii="Times New Roman" w:hAnsi="Times New Roman" w:cs="Times New Roman"/>
                <w:b/>
                <w:i/>
                <w:iCs/>
                <w:sz w:val="22"/>
                <w:szCs w:val="22"/>
                <w:lang w:val="en-GB"/>
              </w:rPr>
            </w:pPr>
            <w:r w:rsidRPr="005850EE">
              <w:rPr>
                <w:rFonts w:ascii="Times New Roman" w:hAnsi="Times New Roman" w:cs="Times New Roman"/>
                <w:b/>
                <w:i/>
                <w:iCs/>
                <w:sz w:val="22"/>
                <w:szCs w:val="22"/>
                <w:lang w:val="en-GB"/>
              </w:rPr>
              <w:t xml:space="preserve">He </w:t>
            </w:r>
            <w:proofErr w:type="spellStart"/>
            <w:r w:rsidRPr="005850EE">
              <w:rPr>
                <w:rFonts w:ascii="Times New Roman" w:hAnsi="Times New Roman" w:cs="Times New Roman"/>
                <w:b/>
                <w:i/>
                <w:iCs/>
                <w:sz w:val="22"/>
                <w:szCs w:val="22"/>
                <w:lang w:val="en-GB"/>
              </w:rPr>
              <w:t>Rōpu</w:t>
            </w:r>
            <w:proofErr w:type="spellEnd"/>
            <w:r w:rsidRPr="005850EE">
              <w:rPr>
                <w:rFonts w:ascii="Times New Roman" w:hAnsi="Times New Roman" w:cs="Times New Roman"/>
                <w:b/>
                <w:i/>
                <w:iCs/>
                <w:sz w:val="22"/>
                <w:szCs w:val="22"/>
                <w:lang w:val="en-GB"/>
              </w:rPr>
              <w:t xml:space="preserve"> Take Nui – </w:t>
            </w:r>
            <w:r w:rsidRPr="005850EE">
              <w:rPr>
                <w:rFonts w:ascii="Times New Roman" w:hAnsi="Times New Roman" w:cs="Times New Roman"/>
                <w:bCs/>
                <w:i/>
                <w:iCs/>
                <w:sz w:val="22"/>
                <w:szCs w:val="22"/>
                <w:lang w:val="en-GB"/>
              </w:rPr>
              <w:t xml:space="preserve">He </w:t>
            </w:r>
            <w:proofErr w:type="spellStart"/>
            <w:r w:rsidRPr="005850EE">
              <w:rPr>
                <w:rFonts w:ascii="Times New Roman" w:hAnsi="Times New Roman" w:cs="Times New Roman"/>
                <w:bCs/>
                <w:i/>
                <w:iCs/>
                <w:sz w:val="22"/>
                <w:szCs w:val="22"/>
                <w:lang w:val="en-GB"/>
              </w:rPr>
              <w:t>rōpu</w:t>
            </w:r>
            <w:proofErr w:type="spellEnd"/>
            <w:r w:rsidRPr="005850EE">
              <w:rPr>
                <w:rFonts w:ascii="Times New Roman" w:hAnsi="Times New Roman" w:cs="Times New Roman"/>
                <w:bCs/>
                <w:i/>
                <w:iCs/>
                <w:sz w:val="22"/>
                <w:szCs w:val="22"/>
                <w:lang w:val="en-GB"/>
              </w:rPr>
              <w:t xml:space="preserve"> </w:t>
            </w:r>
            <w:proofErr w:type="spellStart"/>
            <w:r w:rsidRPr="005850EE">
              <w:rPr>
                <w:rFonts w:ascii="Times New Roman" w:hAnsi="Times New Roman" w:cs="Times New Roman"/>
                <w:bCs/>
                <w:i/>
                <w:iCs/>
                <w:sz w:val="22"/>
                <w:szCs w:val="22"/>
                <w:lang w:val="en-GB"/>
              </w:rPr>
              <w:t>urutau</w:t>
            </w:r>
            <w:proofErr w:type="spellEnd"/>
            <w:r w:rsidRPr="005850EE">
              <w:rPr>
                <w:rFonts w:ascii="Times New Roman" w:hAnsi="Times New Roman" w:cs="Times New Roman"/>
                <w:bCs/>
                <w:i/>
                <w:iCs/>
                <w:sz w:val="22"/>
                <w:szCs w:val="22"/>
                <w:lang w:val="en-GB"/>
              </w:rPr>
              <w:t xml:space="preserve">, he </w:t>
            </w:r>
            <w:proofErr w:type="spellStart"/>
            <w:r w:rsidRPr="005850EE">
              <w:rPr>
                <w:rFonts w:ascii="Times New Roman" w:hAnsi="Times New Roman" w:cs="Times New Roman"/>
                <w:bCs/>
                <w:i/>
                <w:iCs/>
                <w:sz w:val="22"/>
                <w:szCs w:val="22"/>
                <w:lang w:val="en-GB"/>
              </w:rPr>
              <w:t>r</w:t>
            </w:r>
            <w:r w:rsidR="00F9250A">
              <w:rPr>
                <w:rFonts w:ascii="Times New Roman" w:hAnsi="Times New Roman" w:cs="Times New Roman"/>
                <w:bCs/>
                <w:i/>
                <w:iCs/>
                <w:sz w:val="22"/>
                <w:szCs w:val="22"/>
                <w:lang w:val="en-GB"/>
              </w:rPr>
              <w:t>ō</w:t>
            </w:r>
            <w:r w:rsidRPr="005850EE">
              <w:rPr>
                <w:rFonts w:ascii="Times New Roman" w:hAnsi="Times New Roman" w:cs="Times New Roman"/>
                <w:bCs/>
                <w:i/>
                <w:iCs/>
                <w:sz w:val="22"/>
                <w:szCs w:val="22"/>
                <w:lang w:val="en-GB"/>
              </w:rPr>
              <w:t>pu</w:t>
            </w:r>
            <w:proofErr w:type="spellEnd"/>
            <w:r w:rsidRPr="005850EE">
              <w:rPr>
                <w:rFonts w:ascii="Times New Roman" w:hAnsi="Times New Roman" w:cs="Times New Roman"/>
                <w:bCs/>
                <w:i/>
                <w:iCs/>
                <w:sz w:val="22"/>
                <w:szCs w:val="22"/>
                <w:lang w:val="en-GB"/>
              </w:rPr>
              <w:t xml:space="preserve"> whai </w:t>
            </w:r>
            <w:proofErr w:type="spellStart"/>
            <w:r w:rsidRPr="005850EE">
              <w:rPr>
                <w:rFonts w:ascii="Times New Roman" w:hAnsi="Times New Roman" w:cs="Times New Roman"/>
                <w:bCs/>
                <w:i/>
                <w:iCs/>
                <w:sz w:val="22"/>
                <w:szCs w:val="22"/>
                <w:lang w:val="en-GB"/>
              </w:rPr>
              <w:t>mātauranga</w:t>
            </w:r>
            <w:proofErr w:type="spellEnd"/>
            <w:r w:rsidRPr="005850EE">
              <w:rPr>
                <w:rFonts w:ascii="Times New Roman" w:hAnsi="Times New Roman" w:cs="Times New Roman"/>
                <w:bCs/>
                <w:i/>
                <w:iCs/>
                <w:sz w:val="22"/>
                <w:szCs w:val="22"/>
                <w:lang w:val="en-GB"/>
              </w:rPr>
              <w:t xml:space="preserve"> </w:t>
            </w:r>
            <w:r w:rsidR="001073A5">
              <w:rPr>
                <w:rFonts w:ascii="Times New Roman" w:hAnsi="Times New Roman" w:cs="Times New Roman"/>
                <w:bCs/>
                <w:i/>
                <w:iCs/>
                <w:sz w:val="22"/>
                <w:szCs w:val="22"/>
                <w:lang w:val="en-GB"/>
              </w:rPr>
              <w:t>k</w:t>
            </w:r>
            <w:r w:rsidR="00B53F4A" w:rsidRPr="005850EE">
              <w:rPr>
                <w:rFonts w:ascii="Times New Roman" w:hAnsi="Times New Roman" w:cs="Times New Roman"/>
                <w:bCs/>
                <w:i/>
                <w:iCs/>
                <w:sz w:val="22"/>
                <w:szCs w:val="22"/>
                <w:lang w:val="en-GB"/>
              </w:rPr>
              <w:t>a</w:t>
            </w:r>
            <w:r w:rsidR="001073A5">
              <w:rPr>
                <w:rFonts w:ascii="Times New Roman" w:hAnsi="Times New Roman" w:cs="Times New Roman"/>
                <w:bCs/>
                <w:i/>
                <w:iCs/>
                <w:sz w:val="22"/>
                <w:szCs w:val="22"/>
                <w:lang w:val="en-GB"/>
              </w:rPr>
              <w:t xml:space="preserve"> </w:t>
            </w:r>
            <w:proofErr w:type="spellStart"/>
            <w:r w:rsidR="001073A5">
              <w:rPr>
                <w:rFonts w:ascii="Times New Roman" w:hAnsi="Times New Roman" w:cs="Times New Roman"/>
                <w:bCs/>
                <w:i/>
                <w:iCs/>
                <w:sz w:val="22"/>
                <w:szCs w:val="22"/>
                <w:lang w:val="en-GB"/>
              </w:rPr>
              <w:t>ā</w:t>
            </w:r>
            <w:r w:rsidRPr="005850EE">
              <w:rPr>
                <w:rFonts w:ascii="Times New Roman" w:hAnsi="Times New Roman" w:cs="Times New Roman"/>
                <w:bCs/>
                <w:i/>
                <w:iCs/>
                <w:sz w:val="22"/>
                <w:szCs w:val="22"/>
                <w:lang w:val="en-GB"/>
              </w:rPr>
              <w:t>hei</w:t>
            </w:r>
            <w:proofErr w:type="spellEnd"/>
            <w:r w:rsidRPr="005850EE">
              <w:rPr>
                <w:rFonts w:ascii="Times New Roman" w:hAnsi="Times New Roman" w:cs="Times New Roman"/>
                <w:bCs/>
                <w:i/>
                <w:iCs/>
                <w:sz w:val="22"/>
                <w:szCs w:val="22"/>
                <w:lang w:val="en-GB"/>
              </w:rPr>
              <w:t xml:space="preserve"> whakamana </w:t>
            </w:r>
            <w:r w:rsidR="00D705C3" w:rsidRPr="005850EE">
              <w:rPr>
                <w:rFonts w:ascii="Times New Roman" w:hAnsi="Times New Roman" w:cs="Times New Roman"/>
                <w:bCs/>
                <w:i/>
                <w:iCs/>
                <w:sz w:val="22"/>
                <w:szCs w:val="22"/>
                <w:lang w:val="en-GB"/>
              </w:rPr>
              <w:t>i</w:t>
            </w:r>
            <w:r w:rsidRPr="005850EE">
              <w:rPr>
                <w:rFonts w:ascii="Times New Roman" w:hAnsi="Times New Roman" w:cs="Times New Roman"/>
                <w:bCs/>
                <w:i/>
                <w:iCs/>
                <w:sz w:val="22"/>
                <w:szCs w:val="22"/>
                <w:lang w:val="en-GB"/>
              </w:rPr>
              <w:t xml:space="preserve"> te tangata</w:t>
            </w:r>
            <w:r w:rsidR="00D705C3" w:rsidRPr="005850EE">
              <w:rPr>
                <w:rFonts w:ascii="Times New Roman" w:hAnsi="Times New Roman" w:cs="Times New Roman"/>
                <w:bCs/>
                <w:i/>
                <w:iCs/>
                <w:sz w:val="22"/>
                <w:szCs w:val="22"/>
                <w:lang w:val="en-GB"/>
              </w:rPr>
              <w:t xml:space="preserve">, ā, ka kaha </w:t>
            </w:r>
            <w:proofErr w:type="spellStart"/>
            <w:r w:rsidR="00D705C3" w:rsidRPr="005850EE">
              <w:rPr>
                <w:rFonts w:ascii="Times New Roman" w:hAnsi="Times New Roman" w:cs="Times New Roman"/>
                <w:bCs/>
                <w:i/>
                <w:iCs/>
                <w:sz w:val="22"/>
                <w:szCs w:val="22"/>
                <w:lang w:val="en-GB"/>
              </w:rPr>
              <w:t>tautoko</w:t>
            </w:r>
            <w:proofErr w:type="spellEnd"/>
            <w:r w:rsidR="00D705C3" w:rsidRPr="005850EE">
              <w:rPr>
                <w:rFonts w:ascii="Times New Roman" w:hAnsi="Times New Roman" w:cs="Times New Roman"/>
                <w:bCs/>
                <w:i/>
                <w:iCs/>
                <w:sz w:val="22"/>
                <w:szCs w:val="22"/>
                <w:lang w:val="en-GB"/>
              </w:rPr>
              <w:t xml:space="preserve"> i ngā </w:t>
            </w:r>
            <w:proofErr w:type="spellStart"/>
            <w:r w:rsidR="00D705C3" w:rsidRPr="005850EE">
              <w:rPr>
                <w:rFonts w:ascii="Times New Roman" w:hAnsi="Times New Roman" w:cs="Times New Roman"/>
                <w:bCs/>
                <w:i/>
                <w:iCs/>
                <w:sz w:val="22"/>
                <w:szCs w:val="22"/>
                <w:lang w:val="en-GB"/>
              </w:rPr>
              <w:t>panonitanga</w:t>
            </w:r>
            <w:proofErr w:type="spellEnd"/>
            <w:r w:rsidR="00F81054" w:rsidRPr="005850EE">
              <w:rPr>
                <w:rFonts w:ascii="Times New Roman" w:hAnsi="Times New Roman" w:cs="Times New Roman"/>
                <w:bCs/>
                <w:i/>
                <w:iCs/>
                <w:sz w:val="22"/>
                <w:szCs w:val="22"/>
                <w:lang w:val="en-GB"/>
              </w:rPr>
              <w:t xml:space="preserve"> o te </w:t>
            </w:r>
            <w:proofErr w:type="spellStart"/>
            <w:r w:rsidR="00F81054" w:rsidRPr="005850EE">
              <w:rPr>
                <w:rFonts w:ascii="Times New Roman" w:hAnsi="Times New Roman" w:cs="Times New Roman"/>
                <w:bCs/>
                <w:i/>
                <w:iCs/>
                <w:sz w:val="22"/>
                <w:szCs w:val="22"/>
                <w:lang w:val="en-GB"/>
              </w:rPr>
              <w:t>w</w:t>
            </w:r>
            <w:r w:rsidR="001073A5">
              <w:rPr>
                <w:rFonts w:ascii="Times New Roman" w:hAnsi="Times New Roman" w:cs="Times New Roman"/>
                <w:bCs/>
                <w:i/>
                <w:iCs/>
                <w:sz w:val="22"/>
                <w:szCs w:val="22"/>
                <w:lang w:val="en-GB"/>
              </w:rPr>
              <w:t>ā</w:t>
            </w:r>
            <w:proofErr w:type="spellEnd"/>
            <w:r w:rsidR="00D705C3" w:rsidRPr="005850EE">
              <w:rPr>
                <w:rFonts w:ascii="Times New Roman" w:hAnsi="Times New Roman" w:cs="Times New Roman"/>
                <w:bCs/>
                <w:i/>
                <w:iCs/>
                <w:sz w:val="22"/>
                <w:szCs w:val="22"/>
                <w:lang w:val="en-GB"/>
              </w:rPr>
              <w:t>.</w:t>
            </w:r>
            <w:r w:rsidRPr="005850EE">
              <w:rPr>
                <w:rFonts w:ascii="Times New Roman" w:hAnsi="Times New Roman" w:cs="Times New Roman"/>
                <w:b/>
                <w:i/>
                <w:iCs/>
                <w:sz w:val="22"/>
                <w:szCs w:val="22"/>
                <w:lang w:val="en-GB"/>
              </w:rPr>
              <w:t xml:space="preserve">  </w:t>
            </w:r>
          </w:p>
        </w:tc>
        <w:tc>
          <w:tcPr>
            <w:tcW w:w="4820" w:type="dxa"/>
          </w:tcPr>
          <w:p w14:paraId="7F17FFC0" w14:textId="5FC4D42F" w:rsidR="005955B4" w:rsidRDefault="002E1103" w:rsidP="00417594">
            <w:pPr>
              <w:spacing w:line="288" w:lineRule="auto"/>
              <w:ind w:left="21" w:firstLine="6"/>
              <w:rPr>
                <w:rFonts w:ascii="Arial" w:hAnsi="Arial" w:cs="Arial"/>
                <w:sz w:val="22"/>
                <w:szCs w:val="22"/>
                <w:lang w:val="en-GB"/>
              </w:rPr>
            </w:pPr>
            <w:r w:rsidRPr="006762C7">
              <w:rPr>
                <w:rFonts w:ascii="Arial" w:hAnsi="Arial" w:cs="Arial"/>
                <w:sz w:val="22"/>
                <w:szCs w:val="22"/>
                <w:lang w:val="en-GB"/>
              </w:rPr>
              <w:t xml:space="preserve">Hold ourselves </w:t>
            </w:r>
            <w:r w:rsidRPr="006762C7">
              <w:rPr>
                <w:rFonts w:ascii="Arial" w:hAnsi="Arial" w:cs="Arial"/>
                <w:b/>
                <w:sz w:val="22"/>
                <w:szCs w:val="22"/>
                <w:lang w:val="en-GB"/>
              </w:rPr>
              <w:t>accountable</w:t>
            </w:r>
            <w:r w:rsidRPr="006762C7">
              <w:rPr>
                <w:rFonts w:ascii="Arial" w:hAnsi="Arial" w:cs="Arial"/>
                <w:sz w:val="22"/>
                <w:szCs w:val="22"/>
                <w:lang w:val="en-GB"/>
              </w:rPr>
              <w:t xml:space="preserve"> to deliver the most cost effective and sustainable ways of working, including maximising the digital world</w:t>
            </w:r>
          </w:p>
          <w:p w14:paraId="145E2FD7" w14:textId="60EC2031" w:rsidR="002E1103" w:rsidRDefault="002E1103" w:rsidP="0091155B">
            <w:pPr>
              <w:spacing w:line="288" w:lineRule="auto"/>
              <w:rPr>
                <w:rFonts w:ascii="Arial" w:hAnsi="Arial" w:cs="Arial"/>
                <w:sz w:val="22"/>
                <w:szCs w:val="22"/>
                <w:lang w:val="en-GB"/>
              </w:rPr>
            </w:pPr>
            <w:r w:rsidRPr="006762C7">
              <w:rPr>
                <w:rFonts w:ascii="Arial" w:hAnsi="Arial" w:cs="Arial"/>
                <w:sz w:val="22"/>
                <w:szCs w:val="22"/>
                <w:lang w:val="en-GB"/>
              </w:rPr>
              <w:t xml:space="preserve">to drive our decision-making.  Inspire a </w:t>
            </w:r>
            <w:r w:rsidRPr="006762C7">
              <w:rPr>
                <w:rFonts w:ascii="Arial" w:hAnsi="Arial" w:cs="Arial"/>
                <w:b/>
                <w:sz w:val="22"/>
                <w:szCs w:val="22"/>
                <w:lang w:val="en-GB"/>
              </w:rPr>
              <w:t>diverse</w:t>
            </w:r>
            <w:r w:rsidRPr="006762C7">
              <w:rPr>
                <w:rFonts w:ascii="Arial" w:hAnsi="Arial" w:cs="Arial"/>
                <w:sz w:val="22"/>
                <w:szCs w:val="22"/>
                <w:lang w:val="en-GB"/>
              </w:rPr>
              <w:t xml:space="preserve"> workforce with a culture of accountability, </w:t>
            </w:r>
            <w:r w:rsidRPr="006762C7">
              <w:rPr>
                <w:rFonts w:ascii="Arial" w:hAnsi="Arial" w:cs="Arial"/>
                <w:b/>
                <w:sz w:val="22"/>
                <w:szCs w:val="22"/>
                <w:lang w:val="en-GB"/>
              </w:rPr>
              <w:t>performance</w:t>
            </w:r>
            <w:r w:rsidRPr="006762C7">
              <w:rPr>
                <w:rFonts w:ascii="Arial" w:hAnsi="Arial" w:cs="Arial"/>
                <w:sz w:val="22"/>
                <w:szCs w:val="22"/>
                <w:lang w:val="en-GB"/>
              </w:rPr>
              <w:t xml:space="preserve"> and recognition.</w:t>
            </w:r>
          </w:p>
          <w:p w14:paraId="56EF1699" w14:textId="50FCB612" w:rsidR="005850EE" w:rsidRPr="005850EE" w:rsidRDefault="005850EE" w:rsidP="00AE07C9">
            <w:pPr>
              <w:spacing w:line="276" w:lineRule="auto"/>
              <w:rPr>
                <w:i/>
                <w:iCs/>
                <w:sz w:val="22"/>
                <w:szCs w:val="22"/>
              </w:rPr>
            </w:pPr>
            <w:r w:rsidRPr="005850EE">
              <w:rPr>
                <w:i/>
                <w:iCs/>
                <w:sz w:val="22"/>
                <w:szCs w:val="22"/>
              </w:rPr>
              <w:t xml:space="preserve">Ka whai </w:t>
            </w:r>
            <w:proofErr w:type="spellStart"/>
            <w:r w:rsidRPr="005850EE">
              <w:rPr>
                <w:i/>
                <w:iCs/>
                <w:sz w:val="22"/>
                <w:szCs w:val="22"/>
              </w:rPr>
              <w:t>whakaaro</w:t>
            </w:r>
            <w:proofErr w:type="spellEnd"/>
            <w:r w:rsidRPr="005850EE">
              <w:rPr>
                <w:i/>
                <w:iCs/>
                <w:sz w:val="22"/>
                <w:szCs w:val="22"/>
              </w:rPr>
              <w:t xml:space="preserve"> nui kia tika rawa </w:t>
            </w:r>
            <w:r w:rsidR="001073A5">
              <w:rPr>
                <w:i/>
                <w:iCs/>
                <w:sz w:val="22"/>
                <w:szCs w:val="22"/>
              </w:rPr>
              <w:t xml:space="preserve">atu </w:t>
            </w:r>
            <w:r w:rsidRPr="005850EE">
              <w:rPr>
                <w:i/>
                <w:iCs/>
                <w:sz w:val="22"/>
                <w:szCs w:val="22"/>
              </w:rPr>
              <w:t xml:space="preserve">te </w:t>
            </w:r>
            <w:proofErr w:type="spellStart"/>
            <w:r w:rsidRPr="005850EE">
              <w:rPr>
                <w:i/>
                <w:iCs/>
                <w:sz w:val="22"/>
                <w:szCs w:val="22"/>
              </w:rPr>
              <w:t>āhuatanga</w:t>
            </w:r>
            <w:proofErr w:type="spellEnd"/>
            <w:r w:rsidRPr="005850EE">
              <w:rPr>
                <w:i/>
                <w:iCs/>
                <w:sz w:val="22"/>
                <w:szCs w:val="22"/>
              </w:rPr>
              <w:t xml:space="preserve"> o ā mātou mahi </w:t>
            </w:r>
            <w:proofErr w:type="spellStart"/>
            <w:r w:rsidRPr="005850EE">
              <w:rPr>
                <w:i/>
                <w:iCs/>
                <w:sz w:val="22"/>
                <w:szCs w:val="22"/>
              </w:rPr>
              <w:t>katoa</w:t>
            </w:r>
            <w:proofErr w:type="spellEnd"/>
            <w:r w:rsidRPr="005850EE">
              <w:rPr>
                <w:i/>
                <w:iCs/>
                <w:sz w:val="22"/>
                <w:szCs w:val="22"/>
              </w:rPr>
              <w:t xml:space="preserve">, ā, ka </w:t>
            </w:r>
            <w:proofErr w:type="spellStart"/>
            <w:r w:rsidRPr="005850EE">
              <w:rPr>
                <w:i/>
                <w:iCs/>
                <w:sz w:val="22"/>
                <w:szCs w:val="22"/>
              </w:rPr>
              <w:t>whakamahia</w:t>
            </w:r>
            <w:proofErr w:type="spellEnd"/>
            <w:r w:rsidRPr="005850EE">
              <w:rPr>
                <w:i/>
                <w:iCs/>
                <w:sz w:val="22"/>
                <w:szCs w:val="22"/>
              </w:rPr>
              <w:t xml:space="preserve"> </w:t>
            </w:r>
            <w:proofErr w:type="spellStart"/>
            <w:r w:rsidRPr="005850EE">
              <w:rPr>
                <w:i/>
                <w:iCs/>
                <w:sz w:val="22"/>
                <w:szCs w:val="22"/>
              </w:rPr>
              <w:t>rawatia</w:t>
            </w:r>
            <w:proofErr w:type="spellEnd"/>
            <w:r w:rsidRPr="005850EE">
              <w:rPr>
                <w:i/>
                <w:iCs/>
                <w:sz w:val="22"/>
                <w:szCs w:val="22"/>
              </w:rPr>
              <w:t xml:space="preserve"> ngā </w:t>
            </w:r>
            <w:proofErr w:type="spellStart"/>
            <w:r w:rsidRPr="005850EE">
              <w:rPr>
                <w:i/>
                <w:iCs/>
                <w:sz w:val="22"/>
                <w:szCs w:val="22"/>
              </w:rPr>
              <w:t>taputapu</w:t>
            </w:r>
            <w:proofErr w:type="spellEnd"/>
            <w:r w:rsidRPr="005850EE">
              <w:rPr>
                <w:i/>
                <w:iCs/>
                <w:sz w:val="22"/>
                <w:szCs w:val="22"/>
              </w:rPr>
              <w:t xml:space="preserve"> </w:t>
            </w:r>
            <w:proofErr w:type="spellStart"/>
            <w:r w:rsidRPr="005850EE">
              <w:rPr>
                <w:i/>
                <w:iCs/>
                <w:sz w:val="22"/>
                <w:szCs w:val="22"/>
              </w:rPr>
              <w:t>hangarau</w:t>
            </w:r>
            <w:proofErr w:type="spellEnd"/>
            <w:r w:rsidRPr="005850EE">
              <w:rPr>
                <w:i/>
                <w:iCs/>
                <w:sz w:val="22"/>
                <w:szCs w:val="22"/>
              </w:rPr>
              <w:t xml:space="preserve"> hoki hei awhina i ā mātou kupu </w:t>
            </w:r>
            <w:proofErr w:type="spellStart"/>
            <w:r w:rsidRPr="005850EE">
              <w:rPr>
                <w:i/>
                <w:iCs/>
                <w:sz w:val="22"/>
                <w:szCs w:val="22"/>
              </w:rPr>
              <w:t>tūturu</w:t>
            </w:r>
            <w:proofErr w:type="spellEnd"/>
            <w:r w:rsidRPr="005850EE">
              <w:rPr>
                <w:i/>
                <w:iCs/>
                <w:sz w:val="22"/>
                <w:szCs w:val="22"/>
              </w:rPr>
              <w:t xml:space="preserve">. Ko te </w:t>
            </w:r>
            <w:proofErr w:type="spellStart"/>
            <w:r w:rsidRPr="005850EE">
              <w:rPr>
                <w:i/>
                <w:iCs/>
                <w:sz w:val="22"/>
                <w:szCs w:val="22"/>
              </w:rPr>
              <w:t>ahurea</w:t>
            </w:r>
            <w:proofErr w:type="spellEnd"/>
            <w:r w:rsidRPr="005850EE">
              <w:rPr>
                <w:i/>
                <w:iCs/>
                <w:sz w:val="22"/>
                <w:szCs w:val="22"/>
              </w:rPr>
              <w:t xml:space="preserve">  o ngā </w:t>
            </w:r>
            <w:proofErr w:type="spellStart"/>
            <w:r w:rsidRPr="005850EE">
              <w:rPr>
                <w:i/>
                <w:iCs/>
                <w:sz w:val="22"/>
                <w:szCs w:val="22"/>
              </w:rPr>
              <w:t>kaimahi</w:t>
            </w:r>
            <w:proofErr w:type="spellEnd"/>
            <w:r w:rsidRPr="005850EE">
              <w:rPr>
                <w:i/>
                <w:iCs/>
                <w:sz w:val="22"/>
                <w:szCs w:val="22"/>
              </w:rPr>
              <w:t xml:space="preserve"> </w:t>
            </w:r>
            <w:proofErr w:type="spellStart"/>
            <w:r w:rsidRPr="005850EE">
              <w:rPr>
                <w:i/>
                <w:iCs/>
                <w:sz w:val="22"/>
                <w:szCs w:val="22"/>
              </w:rPr>
              <w:t>kanorau</w:t>
            </w:r>
            <w:proofErr w:type="spellEnd"/>
            <w:r w:rsidRPr="005850EE">
              <w:rPr>
                <w:i/>
                <w:iCs/>
                <w:sz w:val="22"/>
                <w:szCs w:val="22"/>
              </w:rPr>
              <w:t xml:space="preserve"> hoki ko te mahi </w:t>
            </w:r>
            <w:proofErr w:type="spellStart"/>
            <w:r w:rsidRPr="005850EE">
              <w:rPr>
                <w:i/>
                <w:iCs/>
                <w:sz w:val="22"/>
                <w:szCs w:val="22"/>
              </w:rPr>
              <w:t>pai</w:t>
            </w:r>
            <w:proofErr w:type="spellEnd"/>
            <w:r w:rsidRPr="005850EE">
              <w:rPr>
                <w:i/>
                <w:iCs/>
                <w:sz w:val="22"/>
                <w:szCs w:val="22"/>
              </w:rPr>
              <w:t xml:space="preserve"> te mahi kaha me te mahi </w:t>
            </w:r>
            <w:proofErr w:type="spellStart"/>
            <w:r w:rsidRPr="005850EE">
              <w:rPr>
                <w:i/>
                <w:iCs/>
                <w:sz w:val="22"/>
                <w:szCs w:val="22"/>
              </w:rPr>
              <w:t>manaaki</w:t>
            </w:r>
            <w:proofErr w:type="spellEnd"/>
            <w:r w:rsidRPr="005850EE">
              <w:rPr>
                <w:i/>
                <w:iCs/>
                <w:sz w:val="22"/>
                <w:szCs w:val="22"/>
              </w:rPr>
              <w:t>.</w:t>
            </w:r>
          </w:p>
          <w:p w14:paraId="2A489120" w14:textId="061951A7" w:rsidR="00540828" w:rsidRPr="00540828" w:rsidRDefault="00540828" w:rsidP="00417594">
            <w:pPr>
              <w:spacing w:line="288" w:lineRule="auto"/>
              <w:ind w:left="21" w:firstLine="6"/>
              <w:rPr>
                <w:rFonts w:ascii="Arial" w:hAnsi="Arial" w:cs="Arial"/>
                <w:i/>
                <w:iCs/>
                <w:sz w:val="22"/>
                <w:szCs w:val="22"/>
                <w:lang w:val="en-GB"/>
              </w:rPr>
            </w:pPr>
          </w:p>
        </w:tc>
      </w:tr>
    </w:tbl>
    <w:p w14:paraId="0354792F" w14:textId="77777777" w:rsidR="002E1103" w:rsidRPr="00F9674E" w:rsidRDefault="002E1103" w:rsidP="002E1103">
      <w:pPr>
        <w:rPr>
          <w:b/>
          <w:color w:val="0070C0"/>
        </w:rPr>
      </w:pPr>
    </w:p>
    <w:p w14:paraId="5AB9AE4E" w14:textId="77777777" w:rsidR="002E1103" w:rsidRPr="00F9674E" w:rsidRDefault="002E1103" w:rsidP="002E1103">
      <w:pPr>
        <w:pStyle w:val="Head2"/>
        <w:keepNext/>
        <w:spacing w:before="0" w:after="0" w:line="288" w:lineRule="auto"/>
        <w:jc w:val="left"/>
        <w:rPr>
          <w:color w:val="0070C0"/>
        </w:rPr>
      </w:pPr>
      <w:r w:rsidRPr="00F9674E">
        <w:rPr>
          <w:color w:val="0070C0"/>
        </w:rPr>
        <w:t xml:space="preserve">About Us </w:t>
      </w:r>
    </w:p>
    <w:p w14:paraId="46BF2F39" w14:textId="73D2060D" w:rsidR="00B0396B" w:rsidRPr="00AC043F" w:rsidRDefault="002E1103" w:rsidP="002E1103">
      <w:pPr>
        <w:rPr>
          <w:rFonts w:cs="Arial"/>
        </w:rPr>
      </w:pPr>
      <w:r w:rsidRPr="00F9674E">
        <w:rPr>
          <w:rFonts w:cs="Arial"/>
        </w:rPr>
        <w:t>As we enter our 130</w:t>
      </w:r>
      <w:r w:rsidRPr="00F9674E">
        <w:rPr>
          <w:rFonts w:cs="Arial"/>
          <w:vertAlign w:val="superscript"/>
        </w:rPr>
        <w:t>th</w:t>
      </w:r>
      <w:r w:rsidRPr="00F9674E">
        <w:rPr>
          <w:rFonts w:cs="Arial"/>
        </w:rPr>
        <w:t xml:space="preserve"> year, this represents a unique opportunity of change for the RNZFB.  180,000 Kiwis currently are blind, deafblind or have low vision and we are forecasting those numbers will increase to 225,000 by 2028.  We also recognise that fundamental societal challenges still exist in Aotearoa and the world.  The barriers that remain require tenacity and collaboration with a vision to provide equal opportunity for all.  The world is changing rapidly and we must keep pace with this change to meet people’s expectations of daily life.  We need to find new solutions, new ways to contribute to a New Zealand where equal opportunity is the norm for our community.</w:t>
      </w:r>
    </w:p>
    <w:p w14:paraId="62FB2292" w14:textId="77777777" w:rsidR="00B0396B" w:rsidRDefault="00B0396B" w:rsidP="002E1103">
      <w:pPr>
        <w:rPr>
          <w:b/>
          <w:color w:val="0070C0"/>
        </w:rPr>
      </w:pPr>
    </w:p>
    <w:p w14:paraId="314FEB55" w14:textId="2F838110" w:rsidR="00FC271A" w:rsidRPr="00AE07C9" w:rsidRDefault="00FC271A" w:rsidP="002E1103">
      <w:pPr>
        <w:rPr>
          <w:rFonts w:ascii="Times New Roman" w:hAnsi="Times New Roman" w:cs="Times New Roman"/>
          <w:b/>
          <w:i/>
          <w:iCs/>
          <w:color w:val="0070C0"/>
        </w:rPr>
      </w:pPr>
      <w:r w:rsidRPr="00AE07C9">
        <w:rPr>
          <w:rFonts w:ascii="Times New Roman" w:hAnsi="Times New Roman" w:cs="Times New Roman"/>
          <w:b/>
          <w:i/>
          <w:iCs/>
          <w:color w:val="0070C0"/>
        </w:rPr>
        <w:t>E pā ana ki a mātou;</w:t>
      </w:r>
    </w:p>
    <w:p w14:paraId="19538456" w14:textId="4E61DDBE" w:rsidR="00FC271A" w:rsidRPr="00AE07C9" w:rsidRDefault="00FC271A" w:rsidP="002E1103">
      <w:pPr>
        <w:rPr>
          <w:rFonts w:ascii="Times New Roman" w:hAnsi="Times New Roman" w:cs="Times New Roman"/>
          <w:bCs/>
          <w:i/>
          <w:iCs/>
        </w:rPr>
      </w:pPr>
      <w:r w:rsidRPr="00AE07C9">
        <w:rPr>
          <w:rFonts w:ascii="Times New Roman" w:hAnsi="Times New Roman" w:cs="Times New Roman"/>
          <w:bCs/>
          <w:i/>
          <w:iCs/>
        </w:rPr>
        <w:t xml:space="preserve">Kua </w:t>
      </w:r>
      <w:proofErr w:type="spellStart"/>
      <w:r w:rsidR="00B0396B" w:rsidRPr="00AE07C9">
        <w:rPr>
          <w:rFonts w:ascii="Times New Roman" w:hAnsi="Times New Roman" w:cs="Times New Roman"/>
          <w:bCs/>
          <w:i/>
          <w:iCs/>
        </w:rPr>
        <w:t>tu</w:t>
      </w:r>
      <w:proofErr w:type="spellEnd"/>
      <w:r w:rsidR="00B0396B" w:rsidRPr="00AE07C9">
        <w:rPr>
          <w:rFonts w:ascii="Times New Roman" w:hAnsi="Times New Roman" w:cs="Times New Roman"/>
          <w:bCs/>
          <w:i/>
          <w:iCs/>
        </w:rPr>
        <w:t xml:space="preserve"> </w:t>
      </w:r>
      <w:r w:rsidRPr="00AE07C9">
        <w:rPr>
          <w:rFonts w:ascii="Times New Roman" w:hAnsi="Times New Roman" w:cs="Times New Roman"/>
          <w:bCs/>
          <w:i/>
          <w:iCs/>
        </w:rPr>
        <w:t>mātou</w:t>
      </w:r>
      <w:r w:rsidR="00B0396B" w:rsidRPr="00AE07C9">
        <w:rPr>
          <w:rFonts w:ascii="Times New Roman" w:hAnsi="Times New Roman" w:cs="Times New Roman"/>
          <w:bCs/>
          <w:i/>
          <w:iCs/>
        </w:rPr>
        <w:t xml:space="preserve"> mō ngā </w:t>
      </w:r>
      <w:r w:rsidRPr="00AE07C9">
        <w:rPr>
          <w:rFonts w:ascii="Times New Roman" w:hAnsi="Times New Roman" w:cs="Times New Roman"/>
          <w:bCs/>
          <w:i/>
          <w:iCs/>
        </w:rPr>
        <w:t xml:space="preserve">tau 130, ā, </w:t>
      </w:r>
      <w:r w:rsidR="00F46B90" w:rsidRPr="00AE07C9">
        <w:rPr>
          <w:rFonts w:ascii="Times New Roman" w:hAnsi="Times New Roman" w:cs="Times New Roman"/>
          <w:bCs/>
          <w:i/>
          <w:iCs/>
        </w:rPr>
        <w:t xml:space="preserve">kua </w:t>
      </w:r>
      <w:proofErr w:type="spellStart"/>
      <w:r w:rsidR="00F46B90" w:rsidRPr="00AE07C9">
        <w:rPr>
          <w:rFonts w:ascii="Times New Roman" w:hAnsi="Times New Roman" w:cs="Times New Roman"/>
          <w:bCs/>
          <w:i/>
          <w:iCs/>
        </w:rPr>
        <w:t>t</w:t>
      </w:r>
      <w:r w:rsidR="001073A5">
        <w:rPr>
          <w:rFonts w:ascii="Times New Roman" w:hAnsi="Times New Roman" w:cs="Times New Roman"/>
          <w:bCs/>
          <w:i/>
          <w:iCs/>
        </w:rPr>
        <w:t>ae</w:t>
      </w:r>
      <w:proofErr w:type="spellEnd"/>
      <w:r w:rsidR="00F46B90" w:rsidRPr="00AE07C9">
        <w:rPr>
          <w:rFonts w:ascii="Times New Roman" w:hAnsi="Times New Roman" w:cs="Times New Roman"/>
          <w:bCs/>
          <w:i/>
          <w:iCs/>
        </w:rPr>
        <w:t xml:space="preserve"> te </w:t>
      </w:r>
      <w:proofErr w:type="spellStart"/>
      <w:r w:rsidRPr="00AE07C9">
        <w:rPr>
          <w:rFonts w:ascii="Times New Roman" w:hAnsi="Times New Roman" w:cs="Times New Roman"/>
          <w:bCs/>
          <w:i/>
          <w:iCs/>
        </w:rPr>
        <w:t>wā</w:t>
      </w:r>
      <w:proofErr w:type="spellEnd"/>
      <w:r w:rsidRPr="00AE07C9">
        <w:rPr>
          <w:rFonts w:ascii="Times New Roman" w:hAnsi="Times New Roman" w:cs="Times New Roman"/>
          <w:bCs/>
          <w:i/>
          <w:iCs/>
        </w:rPr>
        <w:t xml:space="preserve"> kia whakaritea tētehi </w:t>
      </w:r>
      <w:proofErr w:type="spellStart"/>
      <w:r w:rsidRPr="00AE07C9">
        <w:rPr>
          <w:rFonts w:ascii="Times New Roman" w:hAnsi="Times New Roman" w:cs="Times New Roman"/>
          <w:bCs/>
          <w:i/>
          <w:iCs/>
        </w:rPr>
        <w:t>ara</w:t>
      </w:r>
      <w:proofErr w:type="spellEnd"/>
      <w:r w:rsidRPr="00AE07C9">
        <w:rPr>
          <w:rFonts w:ascii="Times New Roman" w:hAnsi="Times New Roman" w:cs="Times New Roman"/>
          <w:bCs/>
          <w:i/>
          <w:iCs/>
        </w:rPr>
        <w:t xml:space="preserve"> </w:t>
      </w:r>
      <w:proofErr w:type="spellStart"/>
      <w:r w:rsidRPr="00AE07C9">
        <w:rPr>
          <w:rFonts w:ascii="Times New Roman" w:hAnsi="Times New Roman" w:cs="Times New Roman"/>
          <w:bCs/>
          <w:i/>
          <w:iCs/>
        </w:rPr>
        <w:t>hou</w:t>
      </w:r>
      <w:proofErr w:type="spellEnd"/>
      <w:r w:rsidR="00B0396B" w:rsidRPr="00AE07C9">
        <w:rPr>
          <w:rFonts w:ascii="Times New Roman" w:hAnsi="Times New Roman" w:cs="Times New Roman"/>
          <w:bCs/>
          <w:i/>
          <w:iCs/>
        </w:rPr>
        <w:t xml:space="preserve"> hei whai</w:t>
      </w:r>
      <w:r w:rsidR="00CA4F09" w:rsidRPr="00AE07C9">
        <w:rPr>
          <w:rFonts w:ascii="Times New Roman" w:hAnsi="Times New Roman" w:cs="Times New Roman"/>
          <w:bCs/>
          <w:i/>
          <w:iCs/>
        </w:rPr>
        <w:t>nga mā mātou</w:t>
      </w:r>
      <w:r w:rsidRPr="00AE07C9">
        <w:rPr>
          <w:rFonts w:ascii="Times New Roman" w:hAnsi="Times New Roman" w:cs="Times New Roman"/>
          <w:bCs/>
          <w:i/>
          <w:iCs/>
        </w:rPr>
        <w:t>. Kua 180,000 ngā tangata e kāpō ana</w:t>
      </w:r>
      <w:r w:rsidR="00803E9D">
        <w:rPr>
          <w:rFonts w:ascii="Times New Roman" w:hAnsi="Times New Roman" w:cs="Times New Roman"/>
          <w:bCs/>
          <w:i/>
          <w:iCs/>
        </w:rPr>
        <w:t>,</w:t>
      </w:r>
      <w:r w:rsidRPr="00AE07C9">
        <w:rPr>
          <w:rFonts w:ascii="Times New Roman" w:hAnsi="Times New Roman" w:cs="Times New Roman"/>
          <w:bCs/>
          <w:i/>
          <w:iCs/>
        </w:rPr>
        <w:t xml:space="preserve"> ā, </w:t>
      </w:r>
      <w:proofErr w:type="spellStart"/>
      <w:r w:rsidRPr="00AE07C9">
        <w:rPr>
          <w:rFonts w:ascii="Times New Roman" w:hAnsi="Times New Roman" w:cs="Times New Roman"/>
          <w:bCs/>
          <w:i/>
          <w:iCs/>
        </w:rPr>
        <w:t>k</w:t>
      </w:r>
      <w:r w:rsidR="001073A5">
        <w:rPr>
          <w:rFonts w:ascii="Times New Roman" w:hAnsi="Times New Roman" w:cs="Times New Roman"/>
          <w:bCs/>
          <w:i/>
          <w:iCs/>
        </w:rPr>
        <w:t>ei</w:t>
      </w:r>
      <w:proofErr w:type="spellEnd"/>
      <w:r w:rsidR="001073A5">
        <w:rPr>
          <w:rFonts w:ascii="Times New Roman" w:hAnsi="Times New Roman" w:cs="Times New Roman"/>
          <w:bCs/>
          <w:i/>
          <w:iCs/>
        </w:rPr>
        <w:t xml:space="preserve"> te</w:t>
      </w:r>
      <w:r w:rsidRPr="00AE07C9">
        <w:rPr>
          <w:rFonts w:ascii="Times New Roman" w:hAnsi="Times New Roman" w:cs="Times New Roman"/>
          <w:bCs/>
          <w:i/>
          <w:iCs/>
        </w:rPr>
        <w:t xml:space="preserve"> </w:t>
      </w:r>
      <w:proofErr w:type="spellStart"/>
      <w:r w:rsidRPr="00AE07C9">
        <w:rPr>
          <w:rFonts w:ascii="Times New Roman" w:hAnsi="Times New Roman" w:cs="Times New Roman"/>
          <w:bCs/>
          <w:i/>
          <w:iCs/>
        </w:rPr>
        <w:t>mōhio</w:t>
      </w:r>
      <w:r w:rsidR="001073A5">
        <w:rPr>
          <w:rFonts w:ascii="Times New Roman" w:hAnsi="Times New Roman" w:cs="Times New Roman"/>
          <w:bCs/>
          <w:i/>
          <w:iCs/>
        </w:rPr>
        <w:t>tia</w:t>
      </w:r>
      <w:proofErr w:type="spellEnd"/>
      <w:r w:rsidRPr="00AE07C9">
        <w:rPr>
          <w:rFonts w:ascii="Times New Roman" w:hAnsi="Times New Roman" w:cs="Times New Roman"/>
          <w:bCs/>
          <w:i/>
          <w:iCs/>
        </w:rPr>
        <w:t xml:space="preserve">, ka </w:t>
      </w:r>
      <w:proofErr w:type="spellStart"/>
      <w:r w:rsidR="00F46B90" w:rsidRPr="00AE07C9">
        <w:rPr>
          <w:rFonts w:ascii="Times New Roman" w:hAnsi="Times New Roman" w:cs="Times New Roman"/>
          <w:bCs/>
          <w:i/>
          <w:iCs/>
        </w:rPr>
        <w:t>p</w:t>
      </w:r>
      <w:r w:rsidRPr="00AE07C9">
        <w:rPr>
          <w:rFonts w:ascii="Times New Roman" w:hAnsi="Times New Roman" w:cs="Times New Roman"/>
          <w:bCs/>
          <w:i/>
          <w:iCs/>
        </w:rPr>
        <w:t>iki</w:t>
      </w:r>
      <w:proofErr w:type="spellEnd"/>
      <w:r w:rsidRPr="00AE07C9">
        <w:rPr>
          <w:rFonts w:ascii="Times New Roman" w:hAnsi="Times New Roman" w:cs="Times New Roman"/>
          <w:bCs/>
          <w:i/>
          <w:iCs/>
        </w:rPr>
        <w:t xml:space="preserve"> noa atu ki te 225,000 a ngā tau e </w:t>
      </w:r>
      <w:r w:rsidR="00B0396B" w:rsidRPr="00AE07C9">
        <w:rPr>
          <w:rFonts w:ascii="Times New Roman" w:hAnsi="Times New Roman" w:cs="Times New Roman"/>
          <w:bCs/>
          <w:i/>
          <w:iCs/>
        </w:rPr>
        <w:t xml:space="preserve">8 e </w:t>
      </w:r>
      <w:r w:rsidRPr="00AE07C9">
        <w:rPr>
          <w:rFonts w:ascii="Times New Roman" w:hAnsi="Times New Roman" w:cs="Times New Roman"/>
          <w:bCs/>
          <w:i/>
          <w:iCs/>
        </w:rPr>
        <w:t>eke mai nei</w:t>
      </w:r>
      <w:r w:rsidR="00B0396B" w:rsidRPr="00AE07C9">
        <w:rPr>
          <w:rFonts w:ascii="Times New Roman" w:hAnsi="Times New Roman" w:cs="Times New Roman"/>
          <w:bCs/>
          <w:i/>
          <w:iCs/>
        </w:rPr>
        <w:t xml:space="preserve">. He </w:t>
      </w:r>
      <w:proofErr w:type="spellStart"/>
      <w:r w:rsidR="00B0396B" w:rsidRPr="00AE07C9">
        <w:rPr>
          <w:rFonts w:ascii="Times New Roman" w:hAnsi="Times New Roman" w:cs="Times New Roman"/>
          <w:bCs/>
          <w:i/>
          <w:iCs/>
        </w:rPr>
        <w:t>maha</w:t>
      </w:r>
      <w:proofErr w:type="spellEnd"/>
      <w:r w:rsidR="00B0396B" w:rsidRPr="00AE07C9">
        <w:rPr>
          <w:rFonts w:ascii="Times New Roman" w:hAnsi="Times New Roman" w:cs="Times New Roman"/>
          <w:bCs/>
          <w:i/>
          <w:iCs/>
        </w:rPr>
        <w:t xml:space="preserve"> tonu ngā </w:t>
      </w:r>
      <w:proofErr w:type="spellStart"/>
      <w:r w:rsidR="00B0396B" w:rsidRPr="00AE07C9">
        <w:rPr>
          <w:rFonts w:ascii="Times New Roman" w:hAnsi="Times New Roman" w:cs="Times New Roman"/>
          <w:bCs/>
          <w:i/>
          <w:iCs/>
        </w:rPr>
        <w:t>wero</w:t>
      </w:r>
      <w:proofErr w:type="spellEnd"/>
      <w:r w:rsidR="00B0396B" w:rsidRPr="00AE07C9">
        <w:rPr>
          <w:rFonts w:ascii="Times New Roman" w:hAnsi="Times New Roman" w:cs="Times New Roman"/>
          <w:bCs/>
          <w:i/>
          <w:iCs/>
        </w:rPr>
        <w:t xml:space="preserve"> </w:t>
      </w:r>
      <w:r w:rsidR="009C25E1" w:rsidRPr="00AE07C9">
        <w:rPr>
          <w:rFonts w:ascii="Times New Roman" w:hAnsi="Times New Roman" w:cs="Times New Roman"/>
          <w:bCs/>
          <w:i/>
          <w:iCs/>
        </w:rPr>
        <w:t>e</w:t>
      </w:r>
      <w:r w:rsidR="00F46B90" w:rsidRPr="00AE07C9">
        <w:rPr>
          <w:rFonts w:ascii="Times New Roman" w:hAnsi="Times New Roman" w:cs="Times New Roman"/>
          <w:bCs/>
          <w:i/>
          <w:iCs/>
        </w:rPr>
        <w:t xml:space="preserve"> </w:t>
      </w:r>
      <w:proofErr w:type="spellStart"/>
      <w:r w:rsidR="009C25E1" w:rsidRPr="00AE07C9">
        <w:rPr>
          <w:rFonts w:ascii="Times New Roman" w:hAnsi="Times New Roman" w:cs="Times New Roman"/>
          <w:bCs/>
          <w:i/>
          <w:iCs/>
        </w:rPr>
        <w:t>tauora</w:t>
      </w:r>
      <w:proofErr w:type="spellEnd"/>
      <w:r w:rsidR="009C25E1" w:rsidRPr="00AE07C9">
        <w:rPr>
          <w:rFonts w:ascii="Times New Roman" w:hAnsi="Times New Roman" w:cs="Times New Roman"/>
          <w:bCs/>
          <w:i/>
          <w:iCs/>
        </w:rPr>
        <w:t xml:space="preserve"> nei i</w:t>
      </w:r>
      <w:r w:rsidR="00B0396B" w:rsidRPr="00AE07C9">
        <w:rPr>
          <w:rFonts w:ascii="Times New Roman" w:hAnsi="Times New Roman" w:cs="Times New Roman"/>
          <w:bCs/>
          <w:i/>
          <w:iCs/>
        </w:rPr>
        <w:t xml:space="preserve"> Aotearoa</w:t>
      </w:r>
      <w:r w:rsidR="009C25E1" w:rsidRPr="00AE07C9">
        <w:rPr>
          <w:rFonts w:ascii="Times New Roman" w:hAnsi="Times New Roman" w:cs="Times New Roman"/>
          <w:bCs/>
          <w:i/>
          <w:iCs/>
        </w:rPr>
        <w:t xml:space="preserve">, puta noa i te ao </w:t>
      </w:r>
      <w:proofErr w:type="spellStart"/>
      <w:r w:rsidR="009C25E1" w:rsidRPr="00AE07C9">
        <w:rPr>
          <w:rFonts w:ascii="Times New Roman" w:hAnsi="Times New Roman" w:cs="Times New Roman"/>
          <w:bCs/>
          <w:i/>
          <w:iCs/>
        </w:rPr>
        <w:t>wh</w:t>
      </w:r>
      <w:r w:rsidR="00803E9D">
        <w:rPr>
          <w:rFonts w:ascii="Times New Roman" w:hAnsi="Times New Roman" w:cs="Times New Roman"/>
          <w:bCs/>
          <w:i/>
          <w:iCs/>
        </w:rPr>
        <w:t>ā</w:t>
      </w:r>
      <w:r w:rsidR="009C25E1" w:rsidRPr="00AE07C9">
        <w:rPr>
          <w:rFonts w:ascii="Times New Roman" w:hAnsi="Times New Roman" w:cs="Times New Roman"/>
          <w:bCs/>
          <w:i/>
          <w:iCs/>
        </w:rPr>
        <w:t>nui</w:t>
      </w:r>
      <w:proofErr w:type="spellEnd"/>
      <w:r w:rsidR="009C25E1" w:rsidRPr="00AE07C9">
        <w:rPr>
          <w:rFonts w:ascii="Times New Roman" w:hAnsi="Times New Roman" w:cs="Times New Roman"/>
          <w:bCs/>
          <w:i/>
          <w:iCs/>
        </w:rPr>
        <w:t xml:space="preserve"> hoki</w:t>
      </w:r>
      <w:r w:rsidR="00B75797" w:rsidRPr="00AE07C9">
        <w:rPr>
          <w:rFonts w:ascii="Times New Roman" w:hAnsi="Times New Roman" w:cs="Times New Roman"/>
          <w:bCs/>
          <w:i/>
          <w:iCs/>
        </w:rPr>
        <w:t>, ā, me</w:t>
      </w:r>
      <w:r w:rsidR="00BF1187" w:rsidRPr="00AE07C9">
        <w:rPr>
          <w:rFonts w:ascii="Times New Roman" w:hAnsi="Times New Roman" w:cs="Times New Roman"/>
          <w:bCs/>
          <w:i/>
          <w:iCs/>
        </w:rPr>
        <w:t xml:space="preserve"> mahi tahi </w:t>
      </w:r>
      <w:proofErr w:type="spellStart"/>
      <w:r w:rsidR="00BF1187" w:rsidRPr="00AE07C9">
        <w:rPr>
          <w:rFonts w:ascii="Times New Roman" w:hAnsi="Times New Roman" w:cs="Times New Roman"/>
          <w:bCs/>
          <w:i/>
          <w:iCs/>
        </w:rPr>
        <w:t>t</w:t>
      </w:r>
      <w:r w:rsidR="00803E9D">
        <w:rPr>
          <w:rFonts w:ascii="Times New Roman" w:hAnsi="Times New Roman" w:cs="Times New Roman"/>
          <w:bCs/>
          <w:i/>
          <w:iCs/>
        </w:rPr>
        <w:t>ā</w:t>
      </w:r>
      <w:r w:rsidR="00BF1187" w:rsidRPr="00AE07C9">
        <w:rPr>
          <w:rFonts w:ascii="Times New Roman" w:hAnsi="Times New Roman" w:cs="Times New Roman"/>
          <w:bCs/>
          <w:i/>
          <w:iCs/>
        </w:rPr>
        <w:t>tou</w:t>
      </w:r>
      <w:proofErr w:type="spellEnd"/>
      <w:r w:rsidR="00BF1187" w:rsidRPr="00AE07C9">
        <w:rPr>
          <w:rFonts w:ascii="Times New Roman" w:hAnsi="Times New Roman" w:cs="Times New Roman"/>
          <w:bCs/>
          <w:i/>
          <w:iCs/>
        </w:rPr>
        <w:t xml:space="preserve"> </w:t>
      </w:r>
      <w:r w:rsidR="00B75797" w:rsidRPr="00AE07C9">
        <w:rPr>
          <w:rFonts w:ascii="Times New Roman" w:hAnsi="Times New Roman" w:cs="Times New Roman"/>
          <w:bCs/>
          <w:i/>
          <w:iCs/>
        </w:rPr>
        <w:t xml:space="preserve">kia </w:t>
      </w:r>
      <w:proofErr w:type="spellStart"/>
      <w:r w:rsidR="00F46B90" w:rsidRPr="00AE07C9">
        <w:rPr>
          <w:rFonts w:ascii="Times New Roman" w:hAnsi="Times New Roman" w:cs="Times New Roman"/>
          <w:bCs/>
          <w:i/>
          <w:iCs/>
        </w:rPr>
        <w:t>whakaitia</w:t>
      </w:r>
      <w:proofErr w:type="spellEnd"/>
      <w:r w:rsidR="00F46B90" w:rsidRPr="00AE07C9">
        <w:rPr>
          <w:rFonts w:ascii="Times New Roman" w:hAnsi="Times New Roman" w:cs="Times New Roman"/>
          <w:bCs/>
          <w:i/>
          <w:iCs/>
        </w:rPr>
        <w:t xml:space="preserve"> ngā </w:t>
      </w:r>
      <w:proofErr w:type="spellStart"/>
      <w:r w:rsidR="00F46B90" w:rsidRPr="00AE07C9">
        <w:rPr>
          <w:rFonts w:ascii="Times New Roman" w:hAnsi="Times New Roman" w:cs="Times New Roman"/>
          <w:bCs/>
          <w:i/>
          <w:iCs/>
        </w:rPr>
        <w:t>uauatanga</w:t>
      </w:r>
      <w:proofErr w:type="spellEnd"/>
      <w:r w:rsidR="00F46B90" w:rsidRPr="00AE07C9">
        <w:rPr>
          <w:rFonts w:ascii="Times New Roman" w:hAnsi="Times New Roman" w:cs="Times New Roman"/>
          <w:bCs/>
          <w:i/>
          <w:iCs/>
        </w:rPr>
        <w:t xml:space="preserve"> e to</w:t>
      </w:r>
      <w:r w:rsidR="00403670">
        <w:rPr>
          <w:rFonts w:ascii="Times New Roman" w:hAnsi="Times New Roman" w:cs="Times New Roman"/>
          <w:bCs/>
          <w:i/>
          <w:iCs/>
        </w:rPr>
        <w:t>e</w:t>
      </w:r>
      <w:r w:rsidR="00F46B90" w:rsidRPr="00AE07C9">
        <w:rPr>
          <w:rFonts w:ascii="Times New Roman" w:hAnsi="Times New Roman" w:cs="Times New Roman"/>
          <w:bCs/>
          <w:i/>
          <w:iCs/>
        </w:rPr>
        <w:t xml:space="preserve"> tonu nei</w:t>
      </w:r>
      <w:r w:rsidR="00BF1187" w:rsidRPr="00AE07C9">
        <w:rPr>
          <w:rFonts w:ascii="Times New Roman" w:hAnsi="Times New Roman" w:cs="Times New Roman"/>
          <w:bCs/>
          <w:i/>
          <w:iCs/>
        </w:rPr>
        <w:t xml:space="preserve">. He ao </w:t>
      </w:r>
      <w:proofErr w:type="spellStart"/>
      <w:r w:rsidR="00BF1187" w:rsidRPr="00AE07C9">
        <w:rPr>
          <w:rFonts w:ascii="Times New Roman" w:hAnsi="Times New Roman" w:cs="Times New Roman"/>
          <w:bCs/>
          <w:i/>
          <w:iCs/>
        </w:rPr>
        <w:t>hurihuri</w:t>
      </w:r>
      <w:proofErr w:type="spellEnd"/>
      <w:r w:rsidR="00BF1187" w:rsidRPr="00AE07C9">
        <w:rPr>
          <w:rFonts w:ascii="Times New Roman" w:hAnsi="Times New Roman" w:cs="Times New Roman"/>
          <w:bCs/>
          <w:i/>
          <w:iCs/>
        </w:rPr>
        <w:t xml:space="preserve"> tēnei, nō reira, me </w:t>
      </w:r>
      <w:proofErr w:type="spellStart"/>
      <w:r w:rsidR="00BF1187" w:rsidRPr="00AE07C9">
        <w:rPr>
          <w:rFonts w:ascii="Times New Roman" w:hAnsi="Times New Roman" w:cs="Times New Roman"/>
          <w:bCs/>
          <w:i/>
          <w:iCs/>
        </w:rPr>
        <w:t>huri</w:t>
      </w:r>
      <w:proofErr w:type="spellEnd"/>
      <w:r w:rsidR="00BF1187" w:rsidRPr="00AE07C9">
        <w:rPr>
          <w:rFonts w:ascii="Times New Roman" w:hAnsi="Times New Roman" w:cs="Times New Roman"/>
          <w:bCs/>
          <w:i/>
          <w:iCs/>
        </w:rPr>
        <w:t xml:space="preserve"> hoki mātou kia taea ai te </w:t>
      </w:r>
      <w:proofErr w:type="spellStart"/>
      <w:r w:rsidR="00BF1187" w:rsidRPr="00AE07C9">
        <w:rPr>
          <w:rFonts w:ascii="Times New Roman" w:hAnsi="Times New Roman" w:cs="Times New Roman"/>
          <w:bCs/>
          <w:i/>
          <w:iCs/>
        </w:rPr>
        <w:t>whakaōrite</w:t>
      </w:r>
      <w:proofErr w:type="spellEnd"/>
      <w:r w:rsidR="00BF1187" w:rsidRPr="00AE07C9">
        <w:rPr>
          <w:rFonts w:ascii="Times New Roman" w:hAnsi="Times New Roman" w:cs="Times New Roman"/>
          <w:bCs/>
          <w:i/>
          <w:iCs/>
        </w:rPr>
        <w:t xml:space="preserve"> i ngā </w:t>
      </w:r>
      <w:proofErr w:type="spellStart"/>
      <w:r w:rsidR="00BF1187" w:rsidRPr="00AE07C9">
        <w:rPr>
          <w:rFonts w:ascii="Times New Roman" w:hAnsi="Times New Roman" w:cs="Times New Roman"/>
          <w:bCs/>
          <w:i/>
          <w:iCs/>
        </w:rPr>
        <w:t>whiwhinga</w:t>
      </w:r>
      <w:proofErr w:type="spellEnd"/>
      <w:r w:rsidR="00CA4F09" w:rsidRPr="00AE07C9">
        <w:rPr>
          <w:rFonts w:ascii="Times New Roman" w:hAnsi="Times New Roman" w:cs="Times New Roman"/>
          <w:bCs/>
          <w:i/>
          <w:iCs/>
        </w:rPr>
        <w:t xml:space="preserve"> o tēn</w:t>
      </w:r>
      <w:r w:rsidR="001073A5">
        <w:rPr>
          <w:rFonts w:ascii="Times New Roman" w:hAnsi="Times New Roman" w:cs="Times New Roman"/>
          <w:bCs/>
          <w:i/>
          <w:iCs/>
        </w:rPr>
        <w:t>ā,</w:t>
      </w:r>
      <w:r w:rsidR="00CA4F09" w:rsidRPr="00AE07C9">
        <w:rPr>
          <w:rFonts w:ascii="Times New Roman" w:hAnsi="Times New Roman" w:cs="Times New Roman"/>
          <w:bCs/>
          <w:i/>
          <w:iCs/>
        </w:rPr>
        <w:t xml:space="preserve"> o tēn</w:t>
      </w:r>
      <w:r w:rsidR="001073A5">
        <w:rPr>
          <w:rFonts w:ascii="Times New Roman" w:hAnsi="Times New Roman" w:cs="Times New Roman"/>
          <w:bCs/>
          <w:i/>
          <w:iCs/>
        </w:rPr>
        <w:t>ā</w:t>
      </w:r>
      <w:r w:rsidR="00CA4F09" w:rsidRPr="00AE07C9">
        <w:rPr>
          <w:rFonts w:ascii="Times New Roman" w:hAnsi="Times New Roman" w:cs="Times New Roman"/>
          <w:bCs/>
          <w:i/>
          <w:iCs/>
        </w:rPr>
        <w:t xml:space="preserve"> o </w:t>
      </w:r>
      <w:proofErr w:type="spellStart"/>
      <w:r w:rsidR="00CA4F09" w:rsidRPr="00AE07C9">
        <w:rPr>
          <w:rFonts w:ascii="Times New Roman" w:hAnsi="Times New Roman" w:cs="Times New Roman"/>
          <w:bCs/>
          <w:i/>
          <w:iCs/>
        </w:rPr>
        <w:t>tātou</w:t>
      </w:r>
      <w:proofErr w:type="spellEnd"/>
      <w:r w:rsidR="00BF1187" w:rsidRPr="00AE07C9">
        <w:rPr>
          <w:rFonts w:ascii="Times New Roman" w:hAnsi="Times New Roman" w:cs="Times New Roman"/>
          <w:bCs/>
          <w:i/>
          <w:iCs/>
        </w:rPr>
        <w:t>.</w:t>
      </w:r>
      <w:r w:rsidR="009C25E1" w:rsidRPr="00AE07C9">
        <w:rPr>
          <w:rFonts w:ascii="Times New Roman" w:hAnsi="Times New Roman" w:cs="Times New Roman"/>
          <w:bCs/>
          <w:i/>
          <w:iCs/>
        </w:rPr>
        <w:t xml:space="preserve"> </w:t>
      </w:r>
      <w:r w:rsidRPr="00AE07C9">
        <w:rPr>
          <w:rFonts w:ascii="Times New Roman" w:hAnsi="Times New Roman" w:cs="Times New Roman"/>
          <w:bCs/>
          <w:i/>
          <w:iCs/>
        </w:rPr>
        <w:t xml:space="preserve">   </w:t>
      </w:r>
    </w:p>
    <w:p w14:paraId="47094327" w14:textId="77777777" w:rsidR="00FC271A" w:rsidRPr="00F9674E" w:rsidRDefault="00FC271A" w:rsidP="002E1103">
      <w:pPr>
        <w:rPr>
          <w:b/>
          <w:color w:val="0070C0"/>
        </w:rPr>
      </w:pPr>
    </w:p>
    <w:p w14:paraId="65DF6F75" w14:textId="77777777" w:rsidR="002E1103" w:rsidRPr="00F9674E" w:rsidRDefault="002E1103" w:rsidP="002E1103">
      <w:pPr>
        <w:rPr>
          <w:b/>
          <w:color w:val="0070C0"/>
        </w:rPr>
      </w:pPr>
      <w:r w:rsidRPr="00F9674E">
        <w:rPr>
          <w:b/>
          <w:color w:val="0070C0"/>
        </w:rPr>
        <w:t>Over-Arching Principles</w:t>
      </w:r>
    </w:p>
    <w:p w14:paraId="3A869D57" w14:textId="4A0BF93D" w:rsidR="002E1103" w:rsidRPr="00403670" w:rsidRDefault="002E1103" w:rsidP="00403670">
      <w:pPr>
        <w:pStyle w:val="Head2"/>
        <w:spacing w:before="0" w:line="288" w:lineRule="auto"/>
        <w:jc w:val="left"/>
        <w:rPr>
          <w:b w:val="0"/>
        </w:rPr>
      </w:pPr>
      <w:r w:rsidRPr="00F9674E">
        <w:rPr>
          <w:b w:val="0"/>
        </w:rPr>
        <w:t xml:space="preserve">Motivated as a ‘for purpose’ organisation we exist to empower New Zealanders who are blind, deafblind or low vision to live the life they choose.  Our community includes those individuals who are blind, have low vision or a combination of both sight and hearing loss or may have a print disability.  We endorse and will be guided by the United Nations Convention on the Rights of Persons with Disabilities (UNCRPD), the Treaty of Waitangi, the New Zealand Disability Strategy 2016-2026 (NZDS) and He Korowai </w:t>
      </w:r>
      <w:proofErr w:type="spellStart"/>
      <w:r w:rsidRPr="00F9674E">
        <w:rPr>
          <w:b w:val="0"/>
        </w:rPr>
        <w:t>Oranga</w:t>
      </w:r>
      <w:proofErr w:type="spellEnd"/>
      <w:r w:rsidRPr="00F9674E">
        <w:rPr>
          <w:b w:val="0"/>
        </w:rPr>
        <w:t xml:space="preserve"> (</w:t>
      </w:r>
      <w:r w:rsidRPr="00F9674E">
        <w:rPr>
          <w:b w:val="0"/>
          <w:i/>
        </w:rPr>
        <w:t>Māori Health Strategy</w:t>
      </w:r>
      <w:r w:rsidRPr="00F9674E">
        <w:rPr>
          <w:b w:val="0"/>
        </w:rPr>
        <w:t xml:space="preserve">) in our consideration, decisions and actions. </w:t>
      </w:r>
    </w:p>
    <w:p w14:paraId="47B93F54" w14:textId="5B3F08DF" w:rsidR="00ED660C" w:rsidRPr="00AE07C9" w:rsidRDefault="00ED660C" w:rsidP="002E1103">
      <w:pPr>
        <w:rPr>
          <w:rFonts w:ascii="Times New Roman" w:hAnsi="Times New Roman" w:cs="Times New Roman"/>
          <w:b/>
          <w:i/>
          <w:iCs/>
          <w:color w:val="0070C0"/>
        </w:rPr>
      </w:pPr>
      <w:r w:rsidRPr="00AE07C9">
        <w:rPr>
          <w:rFonts w:ascii="Times New Roman" w:hAnsi="Times New Roman" w:cs="Times New Roman"/>
          <w:b/>
          <w:i/>
          <w:iCs/>
          <w:color w:val="0070C0"/>
        </w:rPr>
        <w:t xml:space="preserve">Ngā </w:t>
      </w:r>
      <w:proofErr w:type="spellStart"/>
      <w:r w:rsidRPr="00AE07C9">
        <w:rPr>
          <w:rFonts w:ascii="Times New Roman" w:hAnsi="Times New Roman" w:cs="Times New Roman"/>
          <w:b/>
          <w:i/>
          <w:iCs/>
          <w:color w:val="0070C0"/>
        </w:rPr>
        <w:t>Mātāpono</w:t>
      </w:r>
      <w:proofErr w:type="spellEnd"/>
      <w:r w:rsidRPr="00AE07C9">
        <w:rPr>
          <w:rFonts w:ascii="Times New Roman" w:hAnsi="Times New Roman" w:cs="Times New Roman"/>
          <w:b/>
          <w:i/>
          <w:iCs/>
          <w:color w:val="0070C0"/>
        </w:rPr>
        <w:t xml:space="preserve"> </w:t>
      </w:r>
      <w:proofErr w:type="spellStart"/>
      <w:r w:rsidRPr="00AE07C9">
        <w:rPr>
          <w:rFonts w:ascii="Times New Roman" w:hAnsi="Times New Roman" w:cs="Times New Roman"/>
          <w:b/>
          <w:i/>
          <w:iCs/>
          <w:color w:val="0070C0"/>
        </w:rPr>
        <w:t>Whakahiapo</w:t>
      </w:r>
      <w:proofErr w:type="spellEnd"/>
    </w:p>
    <w:p w14:paraId="5918C2E1" w14:textId="39539447" w:rsidR="00ED660C" w:rsidRPr="00AE07C9" w:rsidRDefault="00ED660C" w:rsidP="002E1103">
      <w:pPr>
        <w:rPr>
          <w:rFonts w:ascii="Times New Roman" w:hAnsi="Times New Roman" w:cs="Times New Roman"/>
          <w:bCs/>
          <w:i/>
          <w:iCs/>
        </w:rPr>
      </w:pPr>
      <w:r w:rsidRPr="00AE07C9">
        <w:rPr>
          <w:rFonts w:ascii="Times New Roman" w:hAnsi="Times New Roman" w:cs="Times New Roman"/>
          <w:bCs/>
          <w:i/>
          <w:iCs/>
        </w:rPr>
        <w:t xml:space="preserve">Ko tā mātou tino </w:t>
      </w:r>
      <w:proofErr w:type="spellStart"/>
      <w:r w:rsidRPr="00AE07C9">
        <w:rPr>
          <w:rFonts w:ascii="Times New Roman" w:hAnsi="Times New Roman" w:cs="Times New Roman"/>
          <w:bCs/>
          <w:i/>
          <w:iCs/>
        </w:rPr>
        <w:t>kaupapa</w:t>
      </w:r>
      <w:proofErr w:type="spellEnd"/>
      <w:r w:rsidRPr="00AE07C9">
        <w:rPr>
          <w:rFonts w:ascii="Times New Roman" w:hAnsi="Times New Roman" w:cs="Times New Roman"/>
          <w:bCs/>
          <w:i/>
          <w:iCs/>
        </w:rPr>
        <w:t xml:space="preserve">, ko te whakamana i te </w:t>
      </w:r>
      <w:proofErr w:type="spellStart"/>
      <w:r w:rsidRPr="00AE07C9">
        <w:rPr>
          <w:rFonts w:ascii="Times New Roman" w:hAnsi="Times New Roman" w:cs="Times New Roman"/>
          <w:bCs/>
          <w:i/>
          <w:iCs/>
        </w:rPr>
        <w:t>hunga</w:t>
      </w:r>
      <w:proofErr w:type="spellEnd"/>
      <w:r w:rsidRPr="00AE07C9">
        <w:rPr>
          <w:rFonts w:ascii="Times New Roman" w:hAnsi="Times New Roman" w:cs="Times New Roman"/>
          <w:bCs/>
          <w:i/>
          <w:iCs/>
        </w:rPr>
        <w:t xml:space="preserve"> Kāpō, </w:t>
      </w:r>
      <w:proofErr w:type="spellStart"/>
      <w:r w:rsidR="00803E9D" w:rsidRPr="00AE07C9">
        <w:rPr>
          <w:rFonts w:ascii="Times New Roman" w:hAnsi="Times New Roman" w:cs="Times New Roman"/>
          <w:bCs/>
          <w:i/>
          <w:iCs/>
        </w:rPr>
        <w:t>Turi</w:t>
      </w:r>
      <w:proofErr w:type="spellEnd"/>
      <w:r w:rsidR="00803E9D">
        <w:rPr>
          <w:rFonts w:ascii="Times New Roman" w:hAnsi="Times New Roman" w:cs="Times New Roman"/>
          <w:bCs/>
          <w:i/>
          <w:iCs/>
        </w:rPr>
        <w:t>-</w:t>
      </w:r>
      <w:r w:rsidRPr="00AE07C9">
        <w:rPr>
          <w:rFonts w:ascii="Times New Roman" w:hAnsi="Times New Roman" w:cs="Times New Roman"/>
          <w:bCs/>
          <w:i/>
          <w:iCs/>
        </w:rPr>
        <w:t xml:space="preserve">Kāpō me ngā </w:t>
      </w:r>
      <w:proofErr w:type="spellStart"/>
      <w:r w:rsidRPr="00AE07C9">
        <w:rPr>
          <w:rFonts w:ascii="Times New Roman" w:hAnsi="Times New Roman" w:cs="Times New Roman"/>
          <w:bCs/>
          <w:i/>
          <w:iCs/>
        </w:rPr>
        <w:t>Matarehu</w:t>
      </w:r>
      <w:proofErr w:type="spellEnd"/>
      <w:r w:rsidRPr="00AE07C9">
        <w:rPr>
          <w:rFonts w:ascii="Times New Roman" w:hAnsi="Times New Roman" w:cs="Times New Roman"/>
          <w:bCs/>
          <w:i/>
          <w:iCs/>
        </w:rPr>
        <w:t xml:space="preserve"> hoki, kia </w:t>
      </w:r>
      <w:r w:rsidR="00394AB9" w:rsidRPr="00AE07C9">
        <w:rPr>
          <w:rFonts w:ascii="Times New Roman" w:hAnsi="Times New Roman" w:cs="Times New Roman"/>
          <w:bCs/>
          <w:i/>
          <w:iCs/>
        </w:rPr>
        <w:t>taea ai te whiriwhiria</w:t>
      </w:r>
      <w:r w:rsidRPr="00AE07C9">
        <w:rPr>
          <w:rFonts w:ascii="Times New Roman" w:hAnsi="Times New Roman" w:cs="Times New Roman"/>
          <w:bCs/>
          <w:i/>
          <w:iCs/>
        </w:rPr>
        <w:t xml:space="preserve"> te </w:t>
      </w:r>
      <w:proofErr w:type="spellStart"/>
      <w:r w:rsidRPr="00AE07C9">
        <w:rPr>
          <w:rFonts w:ascii="Times New Roman" w:hAnsi="Times New Roman" w:cs="Times New Roman"/>
          <w:bCs/>
          <w:i/>
          <w:iCs/>
        </w:rPr>
        <w:t>oranga</w:t>
      </w:r>
      <w:proofErr w:type="spellEnd"/>
      <w:r w:rsidRPr="00AE07C9">
        <w:rPr>
          <w:rFonts w:ascii="Times New Roman" w:hAnsi="Times New Roman" w:cs="Times New Roman"/>
          <w:bCs/>
          <w:i/>
          <w:iCs/>
        </w:rPr>
        <w:t xml:space="preserve"> tika mā rātou.</w:t>
      </w:r>
      <w:r w:rsidR="00394AB9" w:rsidRPr="00AE07C9">
        <w:rPr>
          <w:rFonts w:ascii="Times New Roman" w:hAnsi="Times New Roman" w:cs="Times New Roman"/>
          <w:bCs/>
          <w:i/>
          <w:iCs/>
        </w:rPr>
        <w:t xml:space="preserve"> Ka </w:t>
      </w:r>
      <w:proofErr w:type="spellStart"/>
      <w:r w:rsidR="00394AB9" w:rsidRPr="00AE07C9">
        <w:rPr>
          <w:rFonts w:ascii="Times New Roman" w:hAnsi="Times New Roman" w:cs="Times New Roman"/>
          <w:bCs/>
          <w:i/>
          <w:iCs/>
        </w:rPr>
        <w:t>tāpiri</w:t>
      </w:r>
      <w:proofErr w:type="spellEnd"/>
      <w:r w:rsidR="00394AB9" w:rsidRPr="00AE07C9">
        <w:rPr>
          <w:rFonts w:ascii="Times New Roman" w:hAnsi="Times New Roman" w:cs="Times New Roman"/>
          <w:bCs/>
          <w:i/>
          <w:iCs/>
        </w:rPr>
        <w:t xml:space="preserve"> hoki ki ngā tangata e raru ana ki te pānui </w:t>
      </w:r>
      <w:proofErr w:type="spellStart"/>
      <w:r w:rsidR="00394AB9" w:rsidRPr="00AE07C9">
        <w:rPr>
          <w:rFonts w:ascii="Times New Roman" w:hAnsi="Times New Roman" w:cs="Times New Roman"/>
          <w:bCs/>
          <w:i/>
          <w:iCs/>
        </w:rPr>
        <w:t>tuhinga</w:t>
      </w:r>
      <w:proofErr w:type="spellEnd"/>
      <w:r w:rsidR="00435F19" w:rsidRPr="00AE07C9">
        <w:rPr>
          <w:rFonts w:ascii="Times New Roman" w:hAnsi="Times New Roman" w:cs="Times New Roman"/>
          <w:bCs/>
          <w:i/>
          <w:iCs/>
        </w:rPr>
        <w:t xml:space="preserve">, </w:t>
      </w:r>
      <w:proofErr w:type="spellStart"/>
      <w:r w:rsidR="00435F19" w:rsidRPr="00AE07C9">
        <w:rPr>
          <w:rFonts w:ascii="Times New Roman" w:hAnsi="Times New Roman" w:cs="Times New Roman"/>
          <w:bCs/>
          <w:i/>
          <w:iCs/>
        </w:rPr>
        <w:t>pukapuka</w:t>
      </w:r>
      <w:proofErr w:type="spellEnd"/>
      <w:r w:rsidR="00435F19" w:rsidRPr="00AE07C9">
        <w:rPr>
          <w:rFonts w:ascii="Times New Roman" w:hAnsi="Times New Roman" w:cs="Times New Roman"/>
          <w:bCs/>
          <w:i/>
          <w:iCs/>
        </w:rPr>
        <w:t xml:space="preserve"> </w:t>
      </w:r>
      <w:proofErr w:type="spellStart"/>
      <w:r w:rsidR="00435F19" w:rsidRPr="00AE07C9">
        <w:rPr>
          <w:rFonts w:ascii="Times New Roman" w:hAnsi="Times New Roman" w:cs="Times New Roman"/>
          <w:bCs/>
          <w:i/>
          <w:iCs/>
        </w:rPr>
        <w:t>rānei</w:t>
      </w:r>
      <w:proofErr w:type="spellEnd"/>
      <w:r w:rsidR="00394AB9" w:rsidRPr="00AE07C9">
        <w:rPr>
          <w:rFonts w:ascii="Times New Roman" w:hAnsi="Times New Roman" w:cs="Times New Roman"/>
          <w:bCs/>
          <w:i/>
          <w:iCs/>
        </w:rPr>
        <w:t>.</w:t>
      </w:r>
      <w:r w:rsidR="00435F19" w:rsidRPr="00AE07C9">
        <w:rPr>
          <w:rFonts w:ascii="Times New Roman" w:hAnsi="Times New Roman" w:cs="Times New Roman"/>
          <w:bCs/>
          <w:i/>
          <w:iCs/>
        </w:rPr>
        <w:t xml:space="preserve">  </w:t>
      </w:r>
      <w:r w:rsidR="00743D60" w:rsidRPr="00AE07C9">
        <w:rPr>
          <w:rFonts w:ascii="Times New Roman" w:hAnsi="Times New Roman" w:cs="Times New Roman"/>
          <w:bCs/>
          <w:i/>
          <w:iCs/>
        </w:rPr>
        <w:t xml:space="preserve">Ka </w:t>
      </w:r>
      <w:proofErr w:type="spellStart"/>
      <w:r w:rsidR="00743D60" w:rsidRPr="00AE07C9">
        <w:rPr>
          <w:rFonts w:ascii="Times New Roman" w:hAnsi="Times New Roman" w:cs="Times New Roman"/>
          <w:bCs/>
          <w:i/>
          <w:iCs/>
        </w:rPr>
        <w:t>tautoko</w:t>
      </w:r>
      <w:proofErr w:type="spellEnd"/>
      <w:r w:rsidR="00743D60" w:rsidRPr="00AE07C9">
        <w:rPr>
          <w:rFonts w:ascii="Times New Roman" w:hAnsi="Times New Roman" w:cs="Times New Roman"/>
          <w:bCs/>
          <w:i/>
          <w:iCs/>
        </w:rPr>
        <w:t xml:space="preserve">, ka </w:t>
      </w:r>
      <w:proofErr w:type="spellStart"/>
      <w:r w:rsidR="00743D60" w:rsidRPr="00AE07C9">
        <w:rPr>
          <w:rFonts w:ascii="Times New Roman" w:hAnsi="Times New Roman" w:cs="Times New Roman"/>
          <w:bCs/>
          <w:i/>
          <w:iCs/>
        </w:rPr>
        <w:t>whakanui</w:t>
      </w:r>
      <w:proofErr w:type="spellEnd"/>
      <w:r w:rsidR="00743D60" w:rsidRPr="00AE07C9">
        <w:rPr>
          <w:rFonts w:ascii="Times New Roman" w:hAnsi="Times New Roman" w:cs="Times New Roman"/>
          <w:bCs/>
          <w:i/>
          <w:iCs/>
        </w:rPr>
        <w:t xml:space="preserve"> hoki i te </w:t>
      </w:r>
      <w:r w:rsidR="008A2F5B" w:rsidRPr="00AE07C9">
        <w:rPr>
          <w:rFonts w:ascii="Times New Roman" w:hAnsi="Times New Roman" w:cs="Times New Roman"/>
          <w:bCs/>
          <w:i/>
          <w:iCs/>
        </w:rPr>
        <w:t xml:space="preserve">UNCRPD, </w:t>
      </w:r>
      <w:r w:rsidR="00743D60" w:rsidRPr="00AE07C9">
        <w:rPr>
          <w:rFonts w:ascii="Times New Roman" w:hAnsi="Times New Roman" w:cs="Times New Roman"/>
          <w:bCs/>
          <w:i/>
          <w:iCs/>
        </w:rPr>
        <w:t xml:space="preserve">i </w:t>
      </w:r>
      <w:r w:rsidR="008A2F5B" w:rsidRPr="00AE07C9">
        <w:rPr>
          <w:rFonts w:ascii="Times New Roman" w:hAnsi="Times New Roman" w:cs="Times New Roman"/>
          <w:bCs/>
          <w:i/>
          <w:iCs/>
        </w:rPr>
        <w:t xml:space="preserve">te </w:t>
      </w:r>
      <w:proofErr w:type="spellStart"/>
      <w:r w:rsidR="008A2F5B" w:rsidRPr="00AE07C9">
        <w:rPr>
          <w:rFonts w:ascii="Times New Roman" w:hAnsi="Times New Roman" w:cs="Times New Roman"/>
          <w:bCs/>
          <w:i/>
          <w:iCs/>
        </w:rPr>
        <w:t>Tiriti</w:t>
      </w:r>
      <w:proofErr w:type="spellEnd"/>
      <w:r w:rsidR="008A2F5B" w:rsidRPr="00AE07C9">
        <w:rPr>
          <w:rFonts w:ascii="Times New Roman" w:hAnsi="Times New Roman" w:cs="Times New Roman"/>
          <w:bCs/>
          <w:i/>
          <w:iCs/>
        </w:rPr>
        <w:t xml:space="preserve"> o Waitangi, </w:t>
      </w:r>
      <w:r w:rsidR="00743D60" w:rsidRPr="00AE07C9">
        <w:rPr>
          <w:rFonts w:ascii="Times New Roman" w:hAnsi="Times New Roman" w:cs="Times New Roman"/>
          <w:bCs/>
          <w:i/>
          <w:iCs/>
        </w:rPr>
        <w:t xml:space="preserve">i </w:t>
      </w:r>
      <w:r w:rsidR="008A2F5B" w:rsidRPr="00AE07C9">
        <w:rPr>
          <w:rFonts w:ascii="Times New Roman" w:hAnsi="Times New Roman" w:cs="Times New Roman"/>
          <w:bCs/>
          <w:i/>
          <w:iCs/>
        </w:rPr>
        <w:t xml:space="preserve">te </w:t>
      </w:r>
      <w:proofErr w:type="spellStart"/>
      <w:r w:rsidR="008A2F5B" w:rsidRPr="00AE07C9">
        <w:rPr>
          <w:rFonts w:ascii="Times New Roman" w:hAnsi="Times New Roman" w:cs="Times New Roman"/>
          <w:bCs/>
          <w:i/>
          <w:iCs/>
        </w:rPr>
        <w:t>Mahere</w:t>
      </w:r>
      <w:proofErr w:type="spellEnd"/>
      <w:r w:rsidR="008A2F5B" w:rsidRPr="00AE07C9">
        <w:rPr>
          <w:rFonts w:ascii="Times New Roman" w:hAnsi="Times New Roman" w:cs="Times New Roman"/>
          <w:bCs/>
          <w:i/>
          <w:iCs/>
        </w:rPr>
        <w:t xml:space="preserve"> </w:t>
      </w:r>
      <w:proofErr w:type="spellStart"/>
      <w:r w:rsidR="008A2F5B" w:rsidRPr="00AE07C9">
        <w:rPr>
          <w:rFonts w:ascii="Times New Roman" w:hAnsi="Times New Roman" w:cs="Times New Roman"/>
          <w:bCs/>
          <w:i/>
          <w:iCs/>
        </w:rPr>
        <w:t>Tāngata</w:t>
      </w:r>
      <w:proofErr w:type="spellEnd"/>
      <w:r w:rsidR="008A2F5B" w:rsidRPr="00AE07C9">
        <w:rPr>
          <w:rFonts w:ascii="Times New Roman" w:hAnsi="Times New Roman" w:cs="Times New Roman"/>
          <w:bCs/>
          <w:i/>
          <w:iCs/>
        </w:rPr>
        <w:t xml:space="preserve"> </w:t>
      </w:r>
      <w:proofErr w:type="spellStart"/>
      <w:r w:rsidR="008A2F5B" w:rsidRPr="00AE07C9">
        <w:rPr>
          <w:rFonts w:ascii="Times New Roman" w:hAnsi="Times New Roman" w:cs="Times New Roman"/>
          <w:bCs/>
          <w:i/>
          <w:iCs/>
        </w:rPr>
        <w:t>Whaikaha</w:t>
      </w:r>
      <w:proofErr w:type="spellEnd"/>
      <w:r w:rsidR="008A2F5B" w:rsidRPr="00AE07C9">
        <w:rPr>
          <w:rFonts w:ascii="Times New Roman" w:hAnsi="Times New Roman" w:cs="Times New Roman"/>
          <w:bCs/>
          <w:i/>
          <w:iCs/>
        </w:rPr>
        <w:t xml:space="preserve"> 2016-2026 me te He Korowai </w:t>
      </w:r>
      <w:proofErr w:type="spellStart"/>
      <w:r w:rsidR="008A2F5B" w:rsidRPr="00AE07C9">
        <w:rPr>
          <w:rFonts w:ascii="Times New Roman" w:hAnsi="Times New Roman" w:cs="Times New Roman"/>
          <w:bCs/>
          <w:i/>
          <w:iCs/>
        </w:rPr>
        <w:t>Oranga</w:t>
      </w:r>
      <w:proofErr w:type="spellEnd"/>
      <w:r w:rsidR="00743D60" w:rsidRPr="00AE07C9">
        <w:rPr>
          <w:rFonts w:ascii="Times New Roman" w:hAnsi="Times New Roman" w:cs="Times New Roman"/>
          <w:bCs/>
          <w:i/>
          <w:iCs/>
        </w:rPr>
        <w:t xml:space="preserve">, ā, ka </w:t>
      </w:r>
      <w:proofErr w:type="spellStart"/>
      <w:r w:rsidR="00743D60" w:rsidRPr="00AE07C9">
        <w:rPr>
          <w:rFonts w:ascii="Times New Roman" w:hAnsi="Times New Roman" w:cs="Times New Roman"/>
          <w:bCs/>
          <w:i/>
          <w:iCs/>
        </w:rPr>
        <w:t>whakaarahi</w:t>
      </w:r>
      <w:proofErr w:type="spellEnd"/>
      <w:r w:rsidR="00743D60" w:rsidRPr="00AE07C9">
        <w:rPr>
          <w:rFonts w:ascii="Times New Roman" w:hAnsi="Times New Roman" w:cs="Times New Roman"/>
          <w:bCs/>
          <w:i/>
          <w:iCs/>
        </w:rPr>
        <w:t xml:space="preserve"> hoki i ā mātou mahi </w:t>
      </w:r>
      <w:proofErr w:type="spellStart"/>
      <w:r w:rsidR="00743D60" w:rsidRPr="00AE07C9">
        <w:rPr>
          <w:rFonts w:ascii="Times New Roman" w:hAnsi="Times New Roman" w:cs="Times New Roman"/>
          <w:bCs/>
          <w:i/>
          <w:iCs/>
        </w:rPr>
        <w:t>katoa</w:t>
      </w:r>
      <w:proofErr w:type="spellEnd"/>
      <w:r w:rsidR="00743D60" w:rsidRPr="00AE07C9">
        <w:rPr>
          <w:rFonts w:ascii="Times New Roman" w:hAnsi="Times New Roman" w:cs="Times New Roman"/>
          <w:bCs/>
          <w:i/>
          <w:iCs/>
        </w:rPr>
        <w:t>.</w:t>
      </w:r>
    </w:p>
    <w:p w14:paraId="174A7EE3" w14:textId="77777777" w:rsidR="00743D60" w:rsidRPr="00F9674E" w:rsidRDefault="00743D60" w:rsidP="002E1103">
      <w:pPr>
        <w:rPr>
          <w:b/>
          <w:color w:val="0070C0"/>
        </w:rPr>
      </w:pPr>
    </w:p>
    <w:p w14:paraId="594EDC7C" w14:textId="23F5D421" w:rsidR="002E1103" w:rsidRPr="00F9674E" w:rsidRDefault="00D86350" w:rsidP="002E1103">
      <w:pPr>
        <w:rPr>
          <w:b/>
        </w:rPr>
      </w:pPr>
      <w:r w:rsidRPr="00F9674E">
        <w:rPr>
          <w:b/>
        </w:rPr>
        <w:lastRenderedPageBreak/>
        <w:t>[Approved by the RNZFB Board on 1 May 2020]</w:t>
      </w:r>
    </w:p>
    <w:sectPr w:rsidR="002E1103" w:rsidRPr="00F9674E" w:rsidSect="00A229AF">
      <w:pgSz w:w="11906" w:h="16838" w:code="9"/>
      <w:pgMar w:top="1418" w:right="1418" w:bottom="1134" w:left="1418" w:header="992" w:footer="85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5694D"/>
    <w:multiLevelType w:val="hybridMultilevel"/>
    <w:tmpl w:val="C810A2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2696AA4"/>
    <w:multiLevelType w:val="hybridMultilevel"/>
    <w:tmpl w:val="489622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9936159"/>
    <w:multiLevelType w:val="hybridMultilevel"/>
    <w:tmpl w:val="489622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9AE48BF"/>
    <w:multiLevelType w:val="hybridMultilevel"/>
    <w:tmpl w:val="C6425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03"/>
    <w:rsid w:val="00021BB7"/>
    <w:rsid w:val="00021EF7"/>
    <w:rsid w:val="000421E5"/>
    <w:rsid w:val="000423AF"/>
    <w:rsid w:val="00046F9C"/>
    <w:rsid w:val="00061515"/>
    <w:rsid w:val="00061FE5"/>
    <w:rsid w:val="00062D0B"/>
    <w:rsid w:val="000702EB"/>
    <w:rsid w:val="00075EA2"/>
    <w:rsid w:val="00090363"/>
    <w:rsid w:val="00096AE0"/>
    <w:rsid w:val="000A5487"/>
    <w:rsid w:val="000A7FC1"/>
    <w:rsid w:val="000B0E61"/>
    <w:rsid w:val="000B377F"/>
    <w:rsid w:val="000B735C"/>
    <w:rsid w:val="000B7DF1"/>
    <w:rsid w:val="000B7F13"/>
    <w:rsid w:val="000D074E"/>
    <w:rsid w:val="000D0C9F"/>
    <w:rsid w:val="000D4448"/>
    <w:rsid w:val="000E06EF"/>
    <w:rsid w:val="000E2902"/>
    <w:rsid w:val="000F68EB"/>
    <w:rsid w:val="001073A5"/>
    <w:rsid w:val="00114F3C"/>
    <w:rsid w:val="00123CF6"/>
    <w:rsid w:val="00126063"/>
    <w:rsid w:val="0014031D"/>
    <w:rsid w:val="00140F72"/>
    <w:rsid w:val="0015712F"/>
    <w:rsid w:val="001751A1"/>
    <w:rsid w:val="001751E8"/>
    <w:rsid w:val="001847C7"/>
    <w:rsid w:val="00185510"/>
    <w:rsid w:val="001911D1"/>
    <w:rsid w:val="00193A62"/>
    <w:rsid w:val="001A34E9"/>
    <w:rsid w:val="001A5B47"/>
    <w:rsid w:val="001A780B"/>
    <w:rsid w:val="001B13CE"/>
    <w:rsid w:val="001B3305"/>
    <w:rsid w:val="001B56E3"/>
    <w:rsid w:val="001C306F"/>
    <w:rsid w:val="001D3839"/>
    <w:rsid w:val="001D4E1C"/>
    <w:rsid w:val="001D5881"/>
    <w:rsid w:val="001D6747"/>
    <w:rsid w:val="001E124D"/>
    <w:rsid w:val="001F57F8"/>
    <w:rsid w:val="00200443"/>
    <w:rsid w:val="0020371F"/>
    <w:rsid w:val="00211B95"/>
    <w:rsid w:val="0021626A"/>
    <w:rsid w:val="0021716D"/>
    <w:rsid w:val="0023181E"/>
    <w:rsid w:val="002361B2"/>
    <w:rsid w:val="002401ED"/>
    <w:rsid w:val="00243991"/>
    <w:rsid w:val="0025451B"/>
    <w:rsid w:val="002575E4"/>
    <w:rsid w:val="002605A0"/>
    <w:rsid w:val="00261552"/>
    <w:rsid w:val="00265D9A"/>
    <w:rsid w:val="00274232"/>
    <w:rsid w:val="002748BE"/>
    <w:rsid w:val="00280A29"/>
    <w:rsid w:val="00282E10"/>
    <w:rsid w:val="00287874"/>
    <w:rsid w:val="00294876"/>
    <w:rsid w:val="002B337E"/>
    <w:rsid w:val="002B6B68"/>
    <w:rsid w:val="002B6BAC"/>
    <w:rsid w:val="002C0373"/>
    <w:rsid w:val="002C1C15"/>
    <w:rsid w:val="002C6679"/>
    <w:rsid w:val="002D29DD"/>
    <w:rsid w:val="002D3F2F"/>
    <w:rsid w:val="002D47D4"/>
    <w:rsid w:val="002E1103"/>
    <w:rsid w:val="002E1E9E"/>
    <w:rsid w:val="002E26F7"/>
    <w:rsid w:val="002E611F"/>
    <w:rsid w:val="002F1EAC"/>
    <w:rsid w:val="002F50D4"/>
    <w:rsid w:val="002F680F"/>
    <w:rsid w:val="002F71AE"/>
    <w:rsid w:val="00302AAA"/>
    <w:rsid w:val="0030453A"/>
    <w:rsid w:val="00304ECF"/>
    <w:rsid w:val="0031485C"/>
    <w:rsid w:val="00324992"/>
    <w:rsid w:val="00325082"/>
    <w:rsid w:val="003266A6"/>
    <w:rsid w:val="00334E09"/>
    <w:rsid w:val="00342912"/>
    <w:rsid w:val="0035569F"/>
    <w:rsid w:val="00372F2D"/>
    <w:rsid w:val="00376E1F"/>
    <w:rsid w:val="0038000C"/>
    <w:rsid w:val="00385723"/>
    <w:rsid w:val="00394AB9"/>
    <w:rsid w:val="003B185F"/>
    <w:rsid w:val="003B1DF0"/>
    <w:rsid w:val="003B3C5B"/>
    <w:rsid w:val="003C5CC6"/>
    <w:rsid w:val="003C5E08"/>
    <w:rsid w:val="003D6EB7"/>
    <w:rsid w:val="003E16A6"/>
    <w:rsid w:val="003F6B84"/>
    <w:rsid w:val="00400B5F"/>
    <w:rsid w:val="00403670"/>
    <w:rsid w:val="00403C28"/>
    <w:rsid w:val="00406615"/>
    <w:rsid w:val="004066E1"/>
    <w:rsid w:val="004268DF"/>
    <w:rsid w:val="00435BFC"/>
    <w:rsid w:val="00435F19"/>
    <w:rsid w:val="00436305"/>
    <w:rsid w:val="00460A8E"/>
    <w:rsid w:val="00461977"/>
    <w:rsid w:val="0047060D"/>
    <w:rsid w:val="004719D2"/>
    <w:rsid w:val="0047289A"/>
    <w:rsid w:val="00473111"/>
    <w:rsid w:val="0048125A"/>
    <w:rsid w:val="004816B4"/>
    <w:rsid w:val="00481824"/>
    <w:rsid w:val="00490FAF"/>
    <w:rsid w:val="00491CAC"/>
    <w:rsid w:val="004920AE"/>
    <w:rsid w:val="004A35EE"/>
    <w:rsid w:val="004B2F56"/>
    <w:rsid w:val="004B7C49"/>
    <w:rsid w:val="004C2128"/>
    <w:rsid w:val="004D1178"/>
    <w:rsid w:val="004D173E"/>
    <w:rsid w:val="004E25EF"/>
    <w:rsid w:val="004E6BE6"/>
    <w:rsid w:val="004F38EE"/>
    <w:rsid w:val="00510514"/>
    <w:rsid w:val="005145BB"/>
    <w:rsid w:val="005162DE"/>
    <w:rsid w:val="00531EC3"/>
    <w:rsid w:val="0053291E"/>
    <w:rsid w:val="005330DC"/>
    <w:rsid w:val="00540828"/>
    <w:rsid w:val="005413E4"/>
    <w:rsid w:val="00543FC2"/>
    <w:rsid w:val="0054458D"/>
    <w:rsid w:val="00545104"/>
    <w:rsid w:val="0054524A"/>
    <w:rsid w:val="005455B5"/>
    <w:rsid w:val="005460C7"/>
    <w:rsid w:val="00551F1B"/>
    <w:rsid w:val="0057397F"/>
    <w:rsid w:val="0057654A"/>
    <w:rsid w:val="005850EE"/>
    <w:rsid w:val="00587C48"/>
    <w:rsid w:val="00591846"/>
    <w:rsid w:val="00592D64"/>
    <w:rsid w:val="005939C5"/>
    <w:rsid w:val="00594EEF"/>
    <w:rsid w:val="005955B4"/>
    <w:rsid w:val="005A349A"/>
    <w:rsid w:val="005B2809"/>
    <w:rsid w:val="005B43DF"/>
    <w:rsid w:val="005C0D21"/>
    <w:rsid w:val="005C16F3"/>
    <w:rsid w:val="005C27B2"/>
    <w:rsid w:val="005C3C43"/>
    <w:rsid w:val="005C76B0"/>
    <w:rsid w:val="005E1D7B"/>
    <w:rsid w:val="005E2A17"/>
    <w:rsid w:val="005E31CE"/>
    <w:rsid w:val="005E3874"/>
    <w:rsid w:val="006047E5"/>
    <w:rsid w:val="006115BE"/>
    <w:rsid w:val="00641E9D"/>
    <w:rsid w:val="006425B1"/>
    <w:rsid w:val="00651E4A"/>
    <w:rsid w:val="0066240F"/>
    <w:rsid w:val="00664E31"/>
    <w:rsid w:val="00667283"/>
    <w:rsid w:val="00670253"/>
    <w:rsid w:val="006762C7"/>
    <w:rsid w:val="00677AD6"/>
    <w:rsid w:val="00685079"/>
    <w:rsid w:val="00694468"/>
    <w:rsid w:val="0069485F"/>
    <w:rsid w:val="006A2CB6"/>
    <w:rsid w:val="006A3EC5"/>
    <w:rsid w:val="006B1096"/>
    <w:rsid w:val="006B6908"/>
    <w:rsid w:val="006D1CC1"/>
    <w:rsid w:val="006E5006"/>
    <w:rsid w:val="006E6418"/>
    <w:rsid w:val="006F4985"/>
    <w:rsid w:val="006F4F3E"/>
    <w:rsid w:val="0070230C"/>
    <w:rsid w:val="00706BF3"/>
    <w:rsid w:val="00706D49"/>
    <w:rsid w:val="007134FF"/>
    <w:rsid w:val="007143EC"/>
    <w:rsid w:val="00714F6C"/>
    <w:rsid w:val="00717F46"/>
    <w:rsid w:val="00730720"/>
    <w:rsid w:val="00731CA0"/>
    <w:rsid w:val="00743D60"/>
    <w:rsid w:val="007468AC"/>
    <w:rsid w:val="00752338"/>
    <w:rsid w:val="00752E55"/>
    <w:rsid w:val="0076113E"/>
    <w:rsid w:val="00764FB7"/>
    <w:rsid w:val="00766116"/>
    <w:rsid w:val="00772822"/>
    <w:rsid w:val="007750B1"/>
    <w:rsid w:val="00775770"/>
    <w:rsid w:val="00777E97"/>
    <w:rsid w:val="00777FF2"/>
    <w:rsid w:val="00785876"/>
    <w:rsid w:val="007932EC"/>
    <w:rsid w:val="007A0BF3"/>
    <w:rsid w:val="007A2240"/>
    <w:rsid w:val="007A33B7"/>
    <w:rsid w:val="007A6EC1"/>
    <w:rsid w:val="007B095C"/>
    <w:rsid w:val="007B1BC3"/>
    <w:rsid w:val="007B2187"/>
    <w:rsid w:val="007B2CCB"/>
    <w:rsid w:val="007C7E92"/>
    <w:rsid w:val="007D5CDE"/>
    <w:rsid w:val="007D6837"/>
    <w:rsid w:val="007D6F88"/>
    <w:rsid w:val="007D73C6"/>
    <w:rsid w:val="007E26B4"/>
    <w:rsid w:val="007E2C23"/>
    <w:rsid w:val="007E4CB7"/>
    <w:rsid w:val="007E4CBD"/>
    <w:rsid w:val="00800A30"/>
    <w:rsid w:val="00803E9D"/>
    <w:rsid w:val="0080531F"/>
    <w:rsid w:val="00807DBB"/>
    <w:rsid w:val="00820ED7"/>
    <w:rsid w:val="00821CDF"/>
    <w:rsid w:val="00824451"/>
    <w:rsid w:val="00835ACE"/>
    <w:rsid w:val="00847C20"/>
    <w:rsid w:val="008538EE"/>
    <w:rsid w:val="00856162"/>
    <w:rsid w:val="00864B21"/>
    <w:rsid w:val="00874E4D"/>
    <w:rsid w:val="008A2F5B"/>
    <w:rsid w:val="008B15FB"/>
    <w:rsid w:val="008B459E"/>
    <w:rsid w:val="008B46E5"/>
    <w:rsid w:val="008B6DEC"/>
    <w:rsid w:val="008C02FD"/>
    <w:rsid w:val="008C5B3A"/>
    <w:rsid w:val="008C68F2"/>
    <w:rsid w:val="008E1F1B"/>
    <w:rsid w:val="008E1F3D"/>
    <w:rsid w:val="008E2890"/>
    <w:rsid w:val="008E405B"/>
    <w:rsid w:val="008E485F"/>
    <w:rsid w:val="008E5CE9"/>
    <w:rsid w:val="008F6810"/>
    <w:rsid w:val="00905F90"/>
    <w:rsid w:val="00907713"/>
    <w:rsid w:val="0091155B"/>
    <w:rsid w:val="00912ADD"/>
    <w:rsid w:val="00915919"/>
    <w:rsid w:val="009170A4"/>
    <w:rsid w:val="00922E60"/>
    <w:rsid w:val="009518B8"/>
    <w:rsid w:val="009659D6"/>
    <w:rsid w:val="009669AA"/>
    <w:rsid w:val="009674F7"/>
    <w:rsid w:val="00982572"/>
    <w:rsid w:val="009B683B"/>
    <w:rsid w:val="009C0371"/>
    <w:rsid w:val="009C25E1"/>
    <w:rsid w:val="009D34E3"/>
    <w:rsid w:val="009E75F5"/>
    <w:rsid w:val="009F040C"/>
    <w:rsid w:val="009F50B2"/>
    <w:rsid w:val="009F7A89"/>
    <w:rsid w:val="00A04C9C"/>
    <w:rsid w:val="00A1391F"/>
    <w:rsid w:val="00A1780E"/>
    <w:rsid w:val="00A229AF"/>
    <w:rsid w:val="00A4546C"/>
    <w:rsid w:val="00A45B35"/>
    <w:rsid w:val="00A509FB"/>
    <w:rsid w:val="00A534B5"/>
    <w:rsid w:val="00A570FC"/>
    <w:rsid w:val="00A57CD3"/>
    <w:rsid w:val="00A63C58"/>
    <w:rsid w:val="00A66140"/>
    <w:rsid w:val="00A66222"/>
    <w:rsid w:val="00A709E9"/>
    <w:rsid w:val="00A939E7"/>
    <w:rsid w:val="00A94D1D"/>
    <w:rsid w:val="00A9509D"/>
    <w:rsid w:val="00A9701B"/>
    <w:rsid w:val="00AA4EFB"/>
    <w:rsid w:val="00AB1827"/>
    <w:rsid w:val="00AB4055"/>
    <w:rsid w:val="00AB60AC"/>
    <w:rsid w:val="00AC009D"/>
    <w:rsid w:val="00AC043F"/>
    <w:rsid w:val="00AC09CB"/>
    <w:rsid w:val="00AC1DFE"/>
    <w:rsid w:val="00AC7805"/>
    <w:rsid w:val="00AE07C9"/>
    <w:rsid w:val="00AE1E08"/>
    <w:rsid w:val="00AE6149"/>
    <w:rsid w:val="00B0034B"/>
    <w:rsid w:val="00B024AC"/>
    <w:rsid w:val="00B0396B"/>
    <w:rsid w:val="00B06707"/>
    <w:rsid w:val="00B15188"/>
    <w:rsid w:val="00B211B6"/>
    <w:rsid w:val="00B34BFF"/>
    <w:rsid w:val="00B36695"/>
    <w:rsid w:val="00B403C5"/>
    <w:rsid w:val="00B43BB5"/>
    <w:rsid w:val="00B505F2"/>
    <w:rsid w:val="00B50D23"/>
    <w:rsid w:val="00B53F4A"/>
    <w:rsid w:val="00B5648A"/>
    <w:rsid w:val="00B566E6"/>
    <w:rsid w:val="00B63641"/>
    <w:rsid w:val="00B63F36"/>
    <w:rsid w:val="00B7544F"/>
    <w:rsid w:val="00B75797"/>
    <w:rsid w:val="00B93345"/>
    <w:rsid w:val="00B957AF"/>
    <w:rsid w:val="00B96B4C"/>
    <w:rsid w:val="00BB0B19"/>
    <w:rsid w:val="00BE0AE3"/>
    <w:rsid w:val="00BE20B6"/>
    <w:rsid w:val="00BE7993"/>
    <w:rsid w:val="00BF0456"/>
    <w:rsid w:val="00BF1187"/>
    <w:rsid w:val="00C00AD8"/>
    <w:rsid w:val="00C0418C"/>
    <w:rsid w:val="00C11007"/>
    <w:rsid w:val="00C230AA"/>
    <w:rsid w:val="00C24C9F"/>
    <w:rsid w:val="00C25A2D"/>
    <w:rsid w:val="00C37072"/>
    <w:rsid w:val="00C40F37"/>
    <w:rsid w:val="00C434CD"/>
    <w:rsid w:val="00C45FD2"/>
    <w:rsid w:val="00C46F09"/>
    <w:rsid w:val="00C47D6A"/>
    <w:rsid w:val="00C55476"/>
    <w:rsid w:val="00C5595E"/>
    <w:rsid w:val="00C56015"/>
    <w:rsid w:val="00C67E8D"/>
    <w:rsid w:val="00C81C00"/>
    <w:rsid w:val="00C8209E"/>
    <w:rsid w:val="00C94980"/>
    <w:rsid w:val="00C96E1E"/>
    <w:rsid w:val="00CA3ACA"/>
    <w:rsid w:val="00CA4F09"/>
    <w:rsid w:val="00CB6476"/>
    <w:rsid w:val="00CD7037"/>
    <w:rsid w:val="00CD7C04"/>
    <w:rsid w:val="00CE132A"/>
    <w:rsid w:val="00CE1909"/>
    <w:rsid w:val="00CE1A37"/>
    <w:rsid w:val="00CE4780"/>
    <w:rsid w:val="00D02678"/>
    <w:rsid w:val="00D06935"/>
    <w:rsid w:val="00D11BF4"/>
    <w:rsid w:val="00D13E9D"/>
    <w:rsid w:val="00D15DD1"/>
    <w:rsid w:val="00D22373"/>
    <w:rsid w:val="00D22568"/>
    <w:rsid w:val="00D2466D"/>
    <w:rsid w:val="00D37E44"/>
    <w:rsid w:val="00D457BA"/>
    <w:rsid w:val="00D60C44"/>
    <w:rsid w:val="00D705C3"/>
    <w:rsid w:val="00D86350"/>
    <w:rsid w:val="00D8767C"/>
    <w:rsid w:val="00D901C3"/>
    <w:rsid w:val="00DB0049"/>
    <w:rsid w:val="00DC135C"/>
    <w:rsid w:val="00DD04AD"/>
    <w:rsid w:val="00DE3B3F"/>
    <w:rsid w:val="00DF1BFB"/>
    <w:rsid w:val="00DF2437"/>
    <w:rsid w:val="00E02507"/>
    <w:rsid w:val="00E04EF8"/>
    <w:rsid w:val="00E11C24"/>
    <w:rsid w:val="00E16505"/>
    <w:rsid w:val="00E26FFC"/>
    <w:rsid w:val="00E30DD5"/>
    <w:rsid w:val="00E314A9"/>
    <w:rsid w:val="00E46479"/>
    <w:rsid w:val="00E4792E"/>
    <w:rsid w:val="00E51D2A"/>
    <w:rsid w:val="00E60D2C"/>
    <w:rsid w:val="00E72E4F"/>
    <w:rsid w:val="00E844DC"/>
    <w:rsid w:val="00E84762"/>
    <w:rsid w:val="00E90DDB"/>
    <w:rsid w:val="00E93A56"/>
    <w:rsid w:val="00E94F88"/>
    <w:rsid w:val="00EB38D1"/>
    <w:rsid w:val="00ED660C"/>
    <w:rsid w:val="00EE66F8"/>
    <w:rsid w:val="00EE69B1"/>
    <w:rsid w:val="00EF400F"/>
    <w:rsid w:val="00F07D8C"/>
    <w:rsid w:val="00F263BA"/>
    <w:rsid w:val="00F431AE"/>
    <w:rsid w:val="00F46B90"/>
    <w:rsid w:val="00F67C63"/>
    <w:rsid w:val="00F7130C"/>
    <w:rsid w:val="00F771C4"/>
    <w:rsid w:val="00F81054"/>
    <w:rsid w:val="00F9250A"/>
    <w:rsid w:val="00F934C8"/>
    <w:rsid w:val="00F93D57"/>
    <w:rsid w:val="00F9674E"/>
    <w:rsid w:val="00FA1137"/>
    <w:rsid w:val="00FA29A0"/>
    <w:rsid w:val="00FA3279"/>
    <w:rsid w:val="00FA5C63"/>
    <w:rsid w:val="00FA6545"/>
    <w:rsid w:val="00FB2AE8"/>
    <w:rsid w:val="00FB647F"/>
    <w:rsid w:val="00FC271A"/>
    <w:rsid w:val="00FE04D1"/>
    <w:rsid w:val="00FE3A1F"/>
    <w:rsid w:val="00FE3CC2"/>
    <w:rsid w:val="00FE748A"/>
    <w:rsid w:val="00FF1BA9"/>
    <w:rsid w:val="00FF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2EA3"/>
  <w15:chartTrackingRefBased/>
  <w15:docId w15:val="{EE2CD77A-6BF6-4402-A757-F45DB0F5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03"/>
    <w:rPr>
      <w:rFonts w:eastAsiaTheme="minorHAnsi" w:cstheme="minorBidi"/>
    </w:rPr>
  </w:style>
  <w:style w:type="paragraph" w:styleId="Heading1">
    <w:name w:val="heading 1"/>
    <w:basedOn w:val="Normal"/>
    <w:next w:val="Normal"/>
    <w:link w:val="Heading1Char"/>
    <w:autoRedefine/>
    <w:uiPriority w:val="9"/>
    <w:qFormat/>
    <w:rsid w:val="00864B21"/>
    <w:pPr>
      <w:keepNext/>
      <w:keepLines/>
      <w:outlineLvl w:val="0"/>
    </w:pPr>
    <w:rPr>
      <w:rFonts w:eastAsiaTheme="majorEastAsia" w:cstheme="majorBidi"/>
      <w:b/>
      <w:sz w:val="32"/>
      <w:szCs w:val="32"/>
      <w:lang w:eastAsia="en-GB"/>
    </w:rPr>
  </w:style>
  <w:style w:type="paragraph" w:styleId="Heading2">
    <w:name w:val="heading 2"/>
    <w:basedOn w:val="Normal"/>
    <w:next w:val="Normal"/>
    <w:link w:val="Heading2Char"/>
    <w:autoRedefine/>
    <w:unhideWhenUsed/>
    <w:qFormat/>
    <w:rsid w:val="007B2187"/>
    <w:pPr>
      <w:keepNext/>
      <w:keepLines/>
      <w:outlineLvl w:val="1"/>
    </w:pPr>
    <w:rPr>
      <w:rFonts w:eastAsiaTheme="majorEastAsia" w:cstheme="majorBidi"/>
      <w:b/>
      <w:color w:val="0070C0"/>
      <w:sz w:val="28"/>
      <w:szCs w:val="26"/>
      <w:lang w:eastAsia="en-GB"/>
    </w:rPr>
  </w:style>
  <w:style w:type="paragraph" w:styleId="Heading3">
    <w:name w:val="heading 3"/>
    <w:basedOn w:val="Normal"/>
    <w:next w:val="Normal"/>
    <w:link w:val="Heading3Char"/>
    <w:autoRedefine/>
    <w:uiPriority w:val="9"/>
    <w:unhideWhenUsed/>
    <w:qFormat/>
    <w:rsid w:val="007B2187"/>
    <w:pPr>
      <w:keepNext/>
      <w:keepLines/>
      <w:outlineLvl w:val="2"/>
    </w:pPr>
    <w:rPr>
      <w:rFonts w:eastAsiaTheme="majorEastAsia" w:cstheme="majorBidi"/>
      <w:b/>
      <w:lang w:val="en-NZ" w:eastAsia="en-GB"/>
    </w:rPr>
  </w:style>
  <w:style w:type="paragraph" w:styleId="Heading4">
    <w:name w:val="heading 4"/>
    <w:basedOn w:val="Normal"/>
    <w:next w:val="Normal"/>
    <w:link w:val="Heading4Char"/>
    <w:autoRedefine/>
    <w:unhideWhenUsed/>
    <w:qFormat/>
    <w:rsid w:val="007B2187"/>
    <w:pPr>
      <w:keepNext/>
      <w:keepLines/>
      <w:outlineLvl w:val="3"/>
    </w:pPr>
    <w:rPr>
      <w:rFonts w:eastAsiaTheme="majorEastAsia" w:cstheme="majorBidi"/>
      <w:i/>
      <w:iCs/>
      <w:lang w:val="en-NZ" w:eastAsia="en-GB"/>
    </w:rPr>
  </w:style>
  <w:style w:type="paragraph" w:styleId="Heading5">
    <w:name w:val="heading 5"/>
    <w:basedOn w:val="Normal"/>
    <w:next w:val="Normal"/>
    <w:link w:val="Heading5Char"/>
    <w:autoRedefine/>
    <w:unhideWhenUsed/>
    <w:qFormat/>
    <w:rsid w:val="007B2187"/>
    <w:pPr>
      <w:keepNext/>
      <w:keepLines/>
      <w:outlineLvl w:val="4"/>
    </w:pPr>
    <w:rPr>
      <w:rFonts w:eastAsiaTheme="majorEastAsia" w:cstheme="majorBidi"/>
      <w:b/>
      <w:sz w:val="28"/>
      <w:lang w:eastAsia="en-GB"/>
    </w:rPr>
  </w:style>
  <w:style w:type="paragraph" w:styleId="Heading6">
    <w:name w:val="heading 6"/>
    <w:basedOn w:val="Normal"/>
    <w:next w:val="Normal"/>
    <w:link w:val="Heading6Char"/>
    <w:uiPriority w:val="9"/>
    <w:unhideWhenUsed/>
    <w:qFormat/>
    <w:rsid w:val="00594EEF"/>
    <w:pPr>
      <w:keepNext/>
      <w:keepLines/>
      <w:outlineLvl w:val="5"/>
    </w:pPr>
    <w:rPr>
      <w:rFonts w:eastAsiaTheme="majorEastAsia"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187"/>
    <w:rPr>
      <w:rFonts w:eastAsiaTheme="majorEastAsia" w:cstheme="majorBidi"/>
      <w:b/>
      <w:color w:val="0070C0"/>
      <w:sz w:val="28"/>
      <w:szCs w:val="26"/>
      <w:lang w:eastAsia="en-GB"/>
    </w:rPr>
  </w:style>
  <w:style w:type="character" w:customStyle="1" w:styleId="Heading1Char">
    <w:name w:val="Heading 1 Char"/>
    <w:basedOn w:val="DefaultParagraphFont"/>
    <w:link w:val="Heading1"/>
    <w:uiPriority w:val="9"/>
    <w:rsid w:val="00864B21"/>
    <w:rPr>
      <w:rFonts w:eastAsiaTheme="majorEastAsia" w:cstheme="majorBidi"/>
      <w:b/>
      <w:sz w:val="32"/>
      <w:szCs w:val="32"/>
      <w:lang w:eastAsia="en-GB"/>
    </w:rPr>
  </w:style>
  <w:style w:type="character" w:customStyle="1" w:styleId="Heading3Char">
    <w:name w:val="Heading 3 Char"/>
    <w:basedOn w:val="DefaultParagraphFont"/>
    <w:link w:val="Heading3"/>
    <w:uiPriority w:val="9"/>
    <w:rsid w:val="007B2187"/>
    <w:rPr>
      <w:rFonts w:eastAsiaTheme="majorEastAsia" w:cstheme="majorBidi"/>
      <w:b/>
      <w:sz w:val="22"/>
      <w:szCs w:val="22"/>
      <w:lang w:val="en-NZ" w:eastAsia="en-GB"/>
    </w:rPr>
  </w:style>
  <w:style w:type="character" w:customStyle="1" w:styleId="Heading5Char">
    <w:name w:val="Heading 5 Char"/>
    <w:basedOn w:val="DefaultParagraphFont"/>
    <w:link w:val="Heading5"/>
    <w:rsid w:val="007B2187"/>
    <w:rPr>
      <w:rFonts w:eastAsiaTheme="majorEastAsia" w:cstheme="majorBidi"/>
      <w:b/>
      <w:sz w:val="28"/>
      <w:szCs w:val="22"/>
      <w:lang w:eastAsia="en-GB"/>
    </w:rPr>
  </w:style>
  <w:style w:type="character" w:customStyle="1" w:styleId="Heading4Char">
    <w:name w:val="Heading 4 Char"/>
    <w:basedOn w:val="DefaultParagraphFont"/>
    <w:link w:val="Heading4"/>
    <w:rsid w:val="007B2187"/>
    <w:rPr>
      <w:rFonts w:eastAsiaTheme="majorEastAsia" w:cstheme="majorBidi"/>
      <w:i/>
      <w:iCs/>
      <w:sz w:val="22"/>
      <w:szCs w:val="22"/>
      <w:lang w:val="en-NZ" w:eastAsia="en-GB"/>
    </w:rPr>
  </w:style>
  <w:style w:type="character" w:customStyle="1" w:styleId="Heading6Char">
    <w:name w:val="Heading 6 Char"/>
    <w:basedOn w:val="DefaultParagraphFont"/>
    <w:link w:val="Heading6"/>
    <w:uiPriority w:val="9"/>
    <w:rsid w:val="00594EEF"/>
    <w:rPr>
      <w:rFonts w:eastAsiaTheme="majorEastAsia" w:cstheme="majorBidi"/>
      <w:b/>
      <w:color w:val="0070C0"/>
      <w:szCs w:val="22"/>
    </w:rPr>
  </w:style>
  <w:style w:type="paragraph" w:styleId="ListParagraph">
    <w:name w:val="List Paragraph"/>
    <w:basedOn w:val="Normal"/>
    <w:uiPriority w:val="34"/>
    <w:qFormat/>
    <w:rsid w:val="002E1103"/>
    <w:pPr>
      <w:spacing w:line="240" w:lineRule="auto"/>
      <w:ind w:left="720"/>
    </w:pPr>
    <w:rPr>
      <w:rFonts w:ascii="Calibri" w:hAnsi="Calibri" w:cs="Calibri"/>
    </w:rPr>
  </w:style>
  <w:style w:type="character" w:customStyle="1" w:styleId="Head2Char">
    <w:name w:val="Head 2 Char"/>
    <w:basedOn w:val="DefaultParagraphFont"/>
    <w:link w:val="Head2"/>
    <w:locked/>
    <w:rsid w:val="002E1103"/>
    <w:rPr>
      <w:b/>
      <w:bCs/>
    </w:rPr>
  </w:style>
  <w:style w:type="paragraph" w:customStyle="1" w:styleId="Head2">
    <w:name w:val="Head 2"/>
    <w:basedOn w:val="Normal"/>
    <w:link w:val="Head2Char"/>
    <w:qFormat/>
    <w:rsid w:val="002E1103"/>
    <w:pPr>
      <w:spacing w:before="480" w:after="240" w:line="276" w:lineRule="auto"/>
      <w:jc w:val="both"/>
    </w:pPr>
    <w:rPr>
      <w:rFonts w:eastAsia="Times New Roman" w:cs="Arial"/>
      <w:b/>
      <w:bCs/>
    </w:rPr>
  </w:style>
  <w:style w:type="table" w:styleId="TableGrid">
    <w:name w:val="Table Grid"/>
    <w:basedOn w:val="TableNormal"/>
    <w:rsid w:val="002E1103"/>
    <w:pPr>
      <w:spacing w:line="240" w:lineRule="auto"/>
    </w:pPr>
    <w:rPr>
      <w:rFonts w:ascii="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E1103"/>
    <w:pPr>
      <w:widowControl w:val="0"/>
      <w:tabs>
        <w:tab w:val="left" w:pos="1701"/>
      </w:tabs>
      <w:suppressAutoHyphens/>
      <w:spacing w:before="240" w:after="120" w:line="276" w:lineRule="auto"/>
      <w:jc w:val="both"/>
    </w:pPr>
    <w:rPr>
      <w:rFonts w:cs="Arial"/>
      <w:sz w:val="24"/>
      <w:szCs w:val="20"/>
      <w:lang w:eastAsia="en-NZ"/>
    </w:rPr>
  </w:style>
  <w:style w:type="character" w:customStyle="1" w:styleId="BodyTextChar">
    <w:name w:val="Body Text Char"/>
    <w:basedOn w:val="DefaultParagraphFont"/>
    <w:link w:val="BodyText"/>
    <w:uiPriority w:val="99"/>
    <w:rsid w:val="002E1103"/>
    <w:rPr>
      <w:rFonts w:eastAsiaTheme="minorHAnsi"/>
      <w:sz w:val="24"/>
      <w:szCs w:val="20"/>
      <w:lang w:eastAsia="en-NZ"/>
    </w:rPr>
  </w:style>
  <w:style w:type="paragraph" w:styleId="PlainText">
    <w:name w:val="Plain Text"/>
    <w:basedOn w:val="Normal"/>
    <w:link w:val="PlainTextChar"/>
    <w:uiPriority w:val="99"/>
    <w:unhideWhenUsed/>
    <w:rsid w:val="002E1103"/>
    <w:pPr>
      <w:spacing w:line="240" w:lineRule="auto"/>
    </w:pPr>
    <w:rPr>
      <w:rFonts w:eastAsia="Times New Roman" w:cs="Times New Roman"/>
      <w:sz w:val="24"/>
      <w:szCs w:val="21"/>
      <w:lang w:eastAsia="en-GB"/>
    </w:rPr>
  </w:style>
  <w:style w:type="character" w:customStyle="1" w:styleId="PlainTextChar">
    <w:name w:val="Plain Text Char"/>
    <w:basedOn w:val="DefaultParagraphFont"/>
    <w:link w:val="PlainText"/>
    <w:uiPriority w:val="99"/>
    <w:rsid w:val="002E1103"/>
    <w:rPr>
      <w:rFonts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299B-F16D-AF40-8221-5CB962E9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Alison Moore</dc:creator>
  <cp:keywords/>
  <dc:description/>
  <cp:lastModifiedBy>Microsoft Office User</cp:lastModifiedBy>
  <cp:revision>33</cp:revision>
  <dcterms:created xsi:type="dcterms:W3CDTF">2020-06-08T01:37:00Z</dcterms:created>
  <dcterms:modified xsi:type="dcterms:W3CDTF">2020-07-13T21:11:00Z</dcterms:modified>
</cp:coreProperties>
</file>